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ED6908" w14:textId="252E584E" w:rsidR="0069539B" w:rsidRDefault="00F61EF5">
      <w:pPr>
        <w:pStyle w:val="BodyText"/>
        <w:rPr>
          <w:rFonts w:ascii="Times New Roman"/>
          <w:sz w:val="20"/>
        </w:rPr>
      </w:pPr>
      <w:r>
        <w:rPr>
          <w:noProof/>
        </w:rPr>
        <w:drawing>
          <wp:anchor distT="0" distB="0" distL="114300" distR="114300" simplePos="0" relativeHeight="251658752" behindDoc="1" locked="0" layoutInCell="1" allowOverlap="1" wp14:anchorId="093B673F" wp14:editId="6C898C1E">
            <wp:simplePos x="0" y="0"/>
            <wp:positionH relativeFrom="column">
              <wp:posOffset>-323851</wp:posOffset>
            </wp:positionH>
            <wp:positionV relativeFrom="paragraph">
              <wp:posOffset>9525</wp:posOffset>
            </wp:positionV>
            <wp:extent cx="10682705" cy="7553325"/>
            <wp:effectExtent l="0" t="0" r="4445" b="0"/>
            <wp:wrapNone/>
            <wp:docPr id="869493838" name="Picture 3" descr="A brochure of a young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493838" name="Picture 3" descr="A brochure of a young child&#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688821" cy="755764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E33040" w14:textId="3A472BB1" w:rsidR="0069539B" w:rsidRDefault="0069539B">
      <w:pPr>
        <w:pStyle w:val="BodyText"/>
        <w:rPr>
          <w:rFonts w:ascii="Times New Roman"/>
          <w:sz w:val="20"/>
        </w:rPr>
      </w:pPr>
    </w:p>
    <w:p w14:paraId="69BEC0A5" w14:textId="77777777" w:rsidR="0069539B" w:rsidRDefault="0069539B">
      <w:pPr>
        <w:pStyle w:val="BodyText"/>
        <w:rPr>
          <w:rFonts w:ascii="Times New Roman"/>
          <w:sz w:val="20"/>
        </w:rPr>
      </w:pPr>
    </w:p>
    <w:p w14:paraId="55F15906" w14:textId="28461F5F" w:rsidR="0069539B" w:rsidRDefault="0069539B">
      <w:pPr>
        <w:pStyle w:val="BodyText"/>
        <w:rPr>
          <w:rFonts w:ascii="Times New Roman"/>
          <w:sz w:val="29"/>
        </w:rPr>
      </w:pPr>
    </w:p>
    <w:p w14:paraId="620E0CB3" w14:textId="77777777" w:rsidR="0069539B" w:rsidRDefault="0069539B">
      <w:pPr>
        <w:pStyle w:val="BodyText"/>
        <w:rPr>
          <w:sz w:val="20"/>
        </w:rPr>
      </w:pPr>
    </w:p>
    <w:p w14:paraId="500A10CF" w14:textId="77777777" w:rsidR="0069539B" w:rsidRDefault="0069539B">
      <w:pPr>
        <w:pStyle w:val="BodyText"/>
        <w:rPr>
          <w:sz w:val="20"/>
        </w:rPr>
      </w:pPr>
    </w:p>
    <w:p w14:paraId="2D33B09D" w14:textId="77777777" w:rsidR="0069539B" w:rsidRDefault="0069539B">
      <w:pPr>
        <w:pStyle w:val="BodyText"/>
        <w:rPr>
          <w:sz w:val="20"/>
        </w:rPr>
      </w:pPr>
    </w:p>
    <w:p w14:paraId="51E00D6E" w14:textId="77777777" w:rsidR="0069539B" w:rsidRDefault="0069539B">
      <w:pPr>
        <w:pStyle w:val="BodyText"/>
        <w:rPr>
          <w:sz w:val="20"/>
        </w:rPr>
      </w:pPr>
    </w:p>
    <w:p w14:paraId="1B700B0E" w14:textId="77777777" w:rsidR="0069539B" w:rsidRDefault="0069539B">
      <w:pPr>
        <w:pStyle w:val="BodyText"/>
        <w:rPr>
          <w:sz w:val="20"/>
        </w:rPr>
      </w:pPr>
    </w:p>
    <w:p w14:paraId="3464E69D" w14:textId="77777777" w:rsidR="0069539B" w:rsidRDefault="0069539B">
      <w:pPr>
        <w:pStyle w:val="BodyText"/>
        <w:rPr>
          <w:sz w:val="20"/>
        </w:rPr>
      </w:pPr>
    </w:p>
    <w:p w14:paraId="1DEFD64D" w14:textId="77777777" w:rsidR="0069539B" w:rsidRDefault="0069539B">
      <w:pPr>
        <w:pStyle w:val="BodyText"/>
        <w:rPr>
          <w:sz w:val="20"/>
        </w:rPr>
      </w:pPr>
    </w:p>
    <w:p w14:paraId="14FD0378" w14:textId="77777777" w:rsidR="0069539B" w:rsidRDefault="0069539B">
      <w:pPr>
        <w:pStyle w:val="BodyText"/>
        <w:rPr>
          <w:sz w:val="20"/>
        </w:rPr>
      </w:pPr>
    </w:p>
    <w:p w14:paraId="497ACE9C" w14:textId="77777777" w:rsidR="0069539B" w:rsidRDefault="0069539B">
      <w:pPr>
        <w:pStyle w:val="BodyText"/>
        <w:rPr>
          <w:sz w:val="20"/>
        </w:rPr>
      </w:pPr>
    </w:p>
    <w:p w14:paraId="07552379" w14:textId="77777777" w:rsidR="0069539B" w:rsidRDefault="0069539B">
      <w:pPr>
        <w:pStyle w:val="BodyText"/>
        <w:spacing w:before="7"/>
        <w:rPr>
          <w:sz w:val="16"/>
        </w:rPr>
      </w:pPr>
    </w:p>
    <w:p w14:paraId="545B377D" w14:textId="77777777" w:rsidR="0069539B" w:rsidRDefault="0069539B">
      <w:pPr>
        <w:jc w:val="right"/>
        <w:rPr>
          <w:sz w:val="36"/>
        </w:rPr>
        <w:sectPr w:rsidR="0069539B">
          <w:type w:val="continuous"/>
          <w:pgSz w:w="16840" w:h="11910" w:orient="landscape"/>
          <w:pgMar w:top="0" w:right="580" w:bottom="0" w:left="540" w:header="720" w:footer="720" w:gutter="0"/>
          <w:cols w:space="720"/>
        </w:sectPr>
      </w:pPr>
    </w:p>
    <w:p w14:paraId="4A6C9F89" w14:textId="2B7CE31F" w:rsidR="0069539B" w:rsidRDefault="00F61EF5">
      <w:pPr>
        <w:pStyle w:val="BodyText"/>
        <w:spacing w:before="18" w:line="339" w:lineRule="exact"/>
        <w:ind w:left="180"/>
      </w:pPr>
      <w:r>
        <w:rPr>
          <w:noProof/>
        </w:rPr>
        <w:lastRenderedPageBreak/>
        <w:drawing>
          <wp:anchor distT="0" distB="0" distL="114300" distR="114300" simplePos="0" relativeHeight="251660800" behindDoc="1" locked="0" layoutInCell="1" allowOverlap="1" wp14:anchorId="7474048E" wp14:editId="77849A4F">
            <wp:simplePos x="0" y="0"/>
            <wp:positionH relativeFrom="column">
              <wp:posOffset>-361950</wp:posOffset>
            </wp:positionH>
            <wp:positionV relativeFrom="paragraph">
              <wp:posOffset>-396875</wp:posOffset>
            </wp:positionV>
            <wp:extent cx="10699750" cy="7564974"/>
            <wp:effectExtent l="0" t="0" r="6350" b="0"/>
            <wp:wrapNone/>
            <wp:docPr id="1597181837" name="Picture 4" descr="A young child in a swimming p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181837" name="Picture 4" descr="A young child in a swimming pool&#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699750" cy="756497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0" distR="0" simplePos="0" relativeHeight="251656704" behindDoc="1" locked="0" layoutInCell="1" allowOverlap="1" wp14:anchorId="3571AEAE" wp14:editId="6547200D">
                <wp:simplePos x="0" y="0"/>
                <wp:positionH relativeFrom="page">
                  <wp:posOffset>976654</wp:posOffset>
                </wp:positionH>
                <wp:positionV relativeFrom="page">
                  <wp:posOffset>7104175</wp:posOffset>
                </wp:positionV>
                <wp:extent cx="189230" cy="152400"/>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230" cy="152400"/>
                        </a:xfrm>
                        <a:prstGeom prst="rect">
                          <a:avLst/>
                        </a:prstGeom>
                      </wps:spPr>
                      <wps:txbx>
                        <w:txbxContent>
                          <w:p w14:paraId="528C2634" w14:textId="77777777" w:rsidR="00B2023B" w:rsidRDefault="00B2023B">
                            <w:pPr>
                              <w:spacing w:line="240" w:lineRule="exact"/>
                              <w:rPr>
                                <w:sz w:val="24"/>
                              </w:rPr>
                            </w:pPr>
                            <w:r>
                              <w:rPr>
                                <w:color w:val="231F20"/>
                                <w:spacing w:val="-5"/>
                                <w:sz w:val="24"/>
                              </w:rPr>
                              <w:t>by:</w:t>
                            </w:r>
                          </w:p>
                        </w:txbxContent>
                      </wps:txbx>
                      <wps:bodyPr wrap="square" lIns="0" tIns="0" rIns="0" bIns="0" rtlCol="0">
                        <a:noAutofit/>
                      </wps:bodyPr>
                    </wps:wsp>
                  </a:graphicData>
                </a:graphic>
              </wp:anchor>
            </w:drawing>
          </mc:Choice>
          <mc:Fallback>
            <w:pict>
              <v:shapetype w14:anchorId="3571AEAE" id="_x0000_t202" coordsize="21600,21600" o:spt="202" path="m,l,21600r21600,l21600,xe">
                <v:stroke joinstyle="miter"/>
                <v:path gradientshapeok="t" o:connecttype="rect"/>
              </v:shapetype>
              <v:shape id="Textbox 23" o:spid="_x0000_s1026" type="#_x0000_t202" style="position:absolute;left:0;text-align:left;margin-left:76.9pt;margin-top:559.4pt;width:14.9pt;height:12pt;z-index:-251659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" filled="f" stroked="f">
                <v:textbox inset="0,0,0,0">
                  <w:txbxContent>
                    <w:p w14:paraId="528C2634" w14:textId="77777777" w:rsidR="00B2023B" w:rsidRDefault="00B2023B">
                      <w:pPr>
                        <w:spacing w:line="240" w:lineRule="exact"/>
                        <w:rPr>
                          <w:sz w:val="24"/>
                        </w:rPr>
                      </w:pPr>
                      <w:r>
                        <w:rPr>
                          <w:color w:val="231F20"/>
                          <w:spacing w:val="-5"/>
                          <w:sz w:val="24"/>
                        </w:rPr>
                        <w:t>by:</w:t>
                      </w:r>
                    </w:p>
                  </w:txbxContent>
                </v:textbox>
                <w10:wrap anchorx="page" anchory="page"/>
              </v:shape>
            </w:pict>
          </mc:Fallback>
        </mc:AlternateContent>
      </w:r>
      <w:r>
        <w:rPr>
          <w:color w:val="231F20"/>
        </w:rPr>
        <w:t>This</w:t>
      </w:r>
      <w:r>
        <w:rPr>
          <w:color w:val="231F20"/>
          <w:spacing w:val="-7"/>
        </w:rPr>
        <w:t xml:space="preserve"> </w:t>
      </w:r>
      <w:r>
        <w:rPr>
          <w:color w:val="231F20"/>
        </w:rPr>
        <w:t>template</w:t>
      </w:r>
      <w:r>
        <w:rPr>
          <w:color w:val="231F20"/>
          <w:spacing w:val="-5"/>
        </w:rPr>
        <w:t xml:space="preserve"> </w:t>
      </w:r>
      <w:r>
        <w:rPr>
          <w:color w:val="231F20"/>
        </w:rPr>
        <w:t>can</w:t>
      </w:r>
      <w:r>
        <w:rPr>
          <w:color w:val="231F20"/>
          <w:spacing w:val="-6"/>
        </w:rPr>
        <w:t xml:space="preserve"> </w:t>
      </w:r>
      <w:r>
        <w:rPr>
          <w:color w:val="231F20"/>
        </w:rPr>
        <w:t>be</w:t>
      </w:r>
      <w:r>
        <w:rPr>
          <w:color w:val="231F20"/>
          <w:spacing w:val="-5"/>
        </w:rPr>
        <w:t xml:space="preserve"> </w:t>
      </w:r>
      <w:r>
        <w:rPr>
          <w:color w:val="231F20"/>
        </w:rPr>
        <w:t>used</w:t>
      </w:r>
      <w:r>
        <w:rPr>
          <w:color w:val="231F20"/>
          <w:spacing w:val="-6"/>
        </w:rPr>
        <w:t xml:space="preserve"> </w:t>
      </w:r>
      <w:r>
        <w:rPr>
          <w:color w:val="231F20"/>
        </w:rPr>
        <w:t>for</w:t>
      </w:r>
      <w:r>
        <w:rPr>
          <w:color w:val="231F20"/>
          <w:spacing w:val="-5"/>
        </w:rPr>
        <w:t xml:space="preserve"> </w:t>
      </w:r>
      <w:r>
        <w:rPr>
          <w:color w:val="231F20"/>
        </w:rPr>
        <w:t>multiple</w:t>
      </w:r>
      <w:r>
        <w:rPr>
          <w:color w:val="231F20"/>
          <w:spacing w:val="-5"/>
        </w:rPr>
        <w:t xml:space="preserve"> </w:t>
      </w:r>
      <w:r>
        <w:rPr>
          <w:color w:val="231F20"/>
          <w:spacing w:val="-2"/>
        </w:rPr>
        <w:t>purposes:</w:t>
      </w:r>
    </w:p>
    <w:p w14:paraId="44311E8A" w14:textId="77777777" w:rsidR="0069539B" w:rsidRDefault="0024601F">
      <w:pPr>
        <w:pStyle w:val="ListParagraph"/>
        <w:numPr>
          <w:ilvl w:val="0"/>
          <w:numId w:val="1"/>
        </w:numPr>
        <w:tabs>
          <w:tab w:val="left" w:pos="540"/>
        </w:tabs>
        <w:spacing w:before="2" w:line="235" w:lineRule="auto"/>
        <w:ind w:right="9272"/>
        <w:rPr>
          <w:sz w:val="28"/>
        </w:rPr>
      </w:pPr>
      <w:r>
        <w:rPr>
          <w:color w:val="231F20"/>
          <w:sz w:val="28"/>
        </w:rPr>
        <w:t>It</w:t>
      </w:r>
      <w:r>
        <w:rPr>
          <w:color w:val="231F20"/>
          <w:spacing w:val="-7"/>
          <w:sz w:val="28"/>
        </w:rPr>
        <w:t xml:space="preserve"> </w:t>
      </w:r>
      <w:r>
        <w:rPr>
          <w:color w:val="231F20"/>
          <w:sz w:val="28"/>
        </w:rPr>
        <w:t>enables</w:t>
      </w:r>
      <w:r>
        <w:rPr>
          <w:color w:val="231F20"/>
          <w:spacing w:val="-7"/>
          <w:sz w:val="28"/>
        </w:rPr>
        <w:t xml:space="preserve"> </w:t>
      </w:r>
      <w:r>
        <w:rPr>
          <w:color w:val="231F20"/>
          <w:sz w:val="28"/>
        </w:rPr>
        <w:t>schools</w:t>
      </w:r>
      <w:r>
        <w:rPr>
          <w:color w:val="231F20"/>
          <w:spacing w:val="-7"/>
          <w:sz w:val="28"/>
        </w:rPr>
        <w:t xml:space="preserve"> </w:t>
      </w:r>
      <w:r>
        <w:rPr>
          <w:color w:val="231F20"/>
          <w:sz w:val="28"/>
        </w:rPr>
        <w:t>to</w:t>
      </w:r>
      <w:r>
        <w:rPr>
          <w:color w:val="231F20"/>
          <w:spacing w:val="-7"/>
          <w:sz w:val="28"/>
        </w:rPr>
        <w:t xml:space="preserve"> </w:t>
      </w:r>
      <w:r>
        <w:rPr>
          <w:color w:val="231F20"/>
          <w:sz w:val="28"/>
        </w:rPr>
        <w:t>effectively</w:t>
      </w:r>
      <w:r>
        <w:rPr>
          <w:color w:val="231F20"/>
          <w:spacing w:val="-7"/>
          <w:sz w:val="28"/>
        </w:rPr>
        <w:t xml:space="preserve"> </w:t>
      </w:r>
      <w:r>
        <w:rPr>
          <w:color w:val="231F20"/>
          <w:sz w:val="28"/>
        </w:rPr>
        <w:t>plan</w:t>
      </w:r>
      <w:r>
        <w:rPr>
          <w:color w:val="231F20"/>
          <w:spacing w:val="-7"/>
          <w:sz w:val="28"/>
        </w:rPr>
        <w:t xml:space="preserve"> </w:t>
      </w:r>
      <w:r>
        <w:rPr>
          <w:color w:val="231F20"/>
          <w:sz w:val="28"/>
        </w:rPr>
        <w:t>their</w:t>
      </w:r>
      <w:r>
        <w:rPr>
          <w:color w:val="231F20"/>
          <w:spacing w:val="-7"/>
          <w:sz w:val="28"/>
        </w:rPr>
        <w:t xml:space="preserve"> </w:t>
      </w:r>
      <w:r>
        <w:rPr>
          <w:color w:val="231F20"/>
          <w:sz w:val="28"/>
        </w:rPr>
        <w:t>use</w:t>
      </w:r>
      <w:r>
        <w:rPr>
          <w:color w:val="231F20"/>
          <w:spacing w:val="-7"/>
          <w:sz w:val="28"/>
        </w:rPr>
        <w:t xml:space="preserve"> </w:t>
      </w:r>
      <w:r>
        <w:rPr>
          <w:color w:val="231F20"/>
          <w:sz w:val="28"/>
        </w:rPr>
        <w:t>of</w:t>
      </w:r>
      <w:r>
        <w:rPr>
          <w:color w:val="231F20"/>
          <w:spacing w:val="-7"/>
          <w:sz w:val="28"/>
        </w:rPr>
        <w:t xml:space="preserve"> </w:t>
      </w:r>
      <w:r>
        <w:rPr>
          <w:color w:val="231F20"/>
          <w:sz w:val="28"/>
        </w:rPr>
        <w:t>the Primary PE and sport premium</w:t>
      </w:r>
    </w:p>
    <w:p w14:paraId="2B6D70D2" w14:textId="77777777" w:rsidR="0069539B" w:rsidRDefault="0024601F">
      <w:pPr>
        <w:pStyle w:val="ListParagraph"/>
        <w:numPr>
          <w:ilvl w:val="0"/>
          <w:numId w:val="1"/>
        </w:numPr>
        <w:tabs>
          <w:tab w:val="left" w:pos="540"/>
        </w:tabs>
        <w:spacing w:before="2" w:line="235" w:lineRule="auto"/>
        <w:ind w:right="9183"/>
        <w:rPr>
          <w:sz w:val="28"/>
        </w:rPr>
      </w:pPr>
      <w:r>
        <w:rPr>
          <w:color w:val="231F20"/>
          <w:sz w:val="28"/>
        </w:rPr>
        <w:t>It</w:t>
      </w:r>
      <w:r>
        <w:rPr>
          <w:color w:val="231F20"/>
          <w:spacing w:val="-6"/>
          <w:sz w:val="28"/>
        </w:rPr>
        <w:t xml:space="preserve"> </w:t>
      </w:r>
      <w:r>
        <w:rPr>
          <w:color w:val="231F20"/>
          <w:sz w:val="28"/>
        </w:rPr>
        <w:t>helps</w:t>
      </w:r>
      <w:r>
        <w:rPr>
          <w:color w:val="231F20"/>
          <w:spacing w:val="-7"/>
          <w:sz w:val="28"/>
        </w:rPr>
        <w:t xml:space="preserve"> </w:t>
      </w:r>
      <w:r>
        <w:rPr>
          <w:color w:val="231F20"/>
          <w:sz w:val="28"/>
        </w:rPr>
        <w:t>schools</w:t>
      </w:r>
      <w:r>
        <w:rPr>
          <w:color w:val="231F20"/>
          <w:spacing w:val="-7"/>
          <w:sz w:val="28"/>
        </w:rPr>
        <w:t xml:space="preserve"> </w:t>
      </w:r>
      <w:r>
        <w:rPr>
          <w:color w:val="231F20"/>
          <w:sz w:val="28"/>
        </w:rPr>
        <w:t>to</w:t>
      </w:r>
      <w:r>
        <w:rPr>
          <w:color w:val="231F20"/>
          <w:spacing w:val="-7"/>
          <w:sz w:val="28"/>
        </w:rPr>
        <w:t xml:space="preserve"> </w:t>
      </w:r>
      <w:r>
        <w:rPr>
          <w:color w:val="231F20"/>
          <w:sz w:val="28"/>
        </w:rPr>
        <w:t>meet</w:t>
      </w:r>
      <w:r>
        <w:rPr>
          <w:color w:val="231F20"/>
          <w:spacing w:val="-6"/>
          <w:sz w:val="28"/>
        </w:rPr>
        <w:t xml:space="preserve"> </w:t>
      </w:r>
      <w:r>
        <w:rPr>
          <w:color w:val="231F20"/>
          <w:sz w:val="28"/>
        </w:rPr>
        <w:t>the</w:t>
      </w:r>
      <w:r>
        <w:rPr>
          <w:color w:val="231F20"/>
          <w:spacing w:val="-6"/>
          <w:sz w:val="28"/>
        </w:rPr>
        <w:t xml:space="preserve"> </w:t>
      </w:r>
      <w:r>
        <w:rPr>
          <w:color w:val="231F20"/>
          <w:sz w:val="28"/>
        </w:rPr>
        <w:t>requirements</w:t>
      </w:r>
      <w:r>
        <w:rPr>
          <w:color w:val="231F20"/>
          <w:spacing w:val="-7"/>
          <w:sz w:val="28"/>
        </w:rPr>
        <w:t xml:space="preserve"> </w:t>
      </w:r>
      <w:r>
        <w:rPr>
          <w:color w:val="231F20"/>
          <w:sz w:val="28"/>
        </w:rPr>
        <w:t>(as</w:t>
      </w:r>
      <w:r>
        <w:rPr>
          <w:color w:val="231F20"/>
          <w:spacing w:val="-7"/>
          <w:sz w:val="28"/>
        </w:rPr>
        <w:t xml:space="preserve"> </w:t>
      </w:r>
      <w:r>
        <w:rPr>
          <w:color w:val="231F20"/>
          <w:sz w:val="28"/>
        </w:rPr>
        <w:t>set</w:t>
      </w:r>
      <w:r>
        <w:rPr>
          <w:color w:val="231F20"/>
          <w:spacing w:val="-6"/>
          <w:sz w:val="28"/>
        </w:rPr>
        <w:t xml:space="preserve"> </w:t>
      </w:r>
      <w:r>
        <w:rPr>
          <w:color w:val="231F20"/>
          <w:sz w:val="28"/>
        </w:rPr>
        <w:t>out in guidance) to publish information on their Primary PE and sport premium</w:t>
      </w:r>
    </w:p>
    <w:p w14:paraId="208DF637" w14:textId="77777777" w:rsidR="0069539B" w:rsidRDefault="0024601F">
      <w:pPr>
        <w:pStyle w:val="ListParagraph"/>
        <w:numPr>
          <w:ilvl w:val="0"/>
          <w:numId w:val="1"/>
        </w:numPr>
        <w:tabs>
          <w:tab w:val="left" w:pos="540"/>
        </w:tabs>
        <w:spacing w:before="3" w:line="235" w:lineRule="auto"/>
        <w:ind w:right="9260"/>
        <w:rPr>
          <w:sz w:val="28"/>
        </w:rPr>
      </w:pPr>
      <w:r>
        <w:rPr>
          <w:color w:val="231F20"/>
          <w:sz w:val="28"/>
        </w:rPr>
        <w:t>It will be an effective document to support Ofsted inspections enabling schools to evidence progress</w:t>
      </w:r>
      <w:r>
        <w:rPr>
          <w:color w:val="231F20"/>
          <w:spacing w:val="40"/>
          <w:sz w:val="28"/>
        </w:rPr>
        <w:t xml:space="preserve"> </w:t>
      </w:r>
      <w:r>
        <w:rPr>
          <w:color w:val="231F20"/>
          <w:sz w:val="28"/>
        </w:rPr>
        <w:t>in Physical Education (PE) and evidence swimming attainment, which forms part of the PE National Curriculum.</w:t>
      </w:r>
      <w:r>
        <w:rPr>
          <w:color w:val="231F20"/>
          <w:spacing w:val="-12"/>
          <w:sz w:val="28"/>
        </w:rPr>
        <w:t xml:space="preserve"> </w:t>
      </w:r>
      <w:r>
        <w:rPr>
          <w:color w:val="231F20"/>
          <w:sz w:val="28"/>
        </w:rPr>
        <w:t>We</w:t>
      </w:r>
      <w:r>
        <w:rPr>
          <w:color w:val="231F20"/>
          <w:spacing w:val="-11"/>
          <w:sz w:val="28"/>
        </w:rPr>
        <w:t xml:space="preserve"> </w:t>
      </w:r>
      <w:r>
        <w:rPr>
          <w:color w:val="231F20"/>
          <w:sz w:val="28"/>
        </w:rPr>
        <w:t>would</w:t>
      </w:r>
      <w:r>
        <w:rPr>
          <w:color w:val="231F20"/>
          <w:spacing w:val="-12"/>
          <w:sz w:val="28"/>
        </w:rPr>
        <w:t xml:space="preserve"> </w:t>
      </w:r>
      <w:r>
        <w:rPr>
          <w:color w:val="231F20"/>
          <w:sz w:val="28"/>
        </w:rPr>
        <w:t>recommend</w:t>
      </w:r>
      <w:r>
        <w:rPr>
          <w:color w:val="231F20"/>
          <w:spacing w:val="-12"/>
          <w:sz w:val="28"/>
        </w:rPr>
        <w:t xml:space="preserve"> </w:t>
      </w:r>
      <w:r>
        <w:rPr>
          <w:color w:val="231F20"/>
          <w:sz w:val="28"/>
        </w:rPr>
        <w:t>schools</w:t>
      </w:r>
      <w:r>
        <w:rPr>
          <w:color w:val="231F20"/>
          <w:spacing w:val="-12"/>
          <w:sz w:val="28"/>
        </w:rPr>
        <w:t xml:space="preserve"> </w:t>
      </w:r>
      <w:r>
        <w:rPr>
          <w:color w:val="231F20"/>
          <w:sz w:val="28"/>
        </w:rPr>
        <w:t>consider</w:t>
      </w:r>
    </w:p>
    <w:p w14:paraId="012B723A" w14:textId="77777777" w:rsidR="0069539B" w:rsidRDefault="0024601F">
      <w:pPr>
        <w:pStyle w:val="BodyText"/>
        <w:spacing w:before="5" w:line="235" w:lineRule="auto"/>
        <w:ind w:left="540" w:right="7831"/>
      </w:pPr>
      <w:r>
        <w:rPr>
          <w:color w:val="231F20"/>
        </w:rPr>
        <w:t>the</w:t>
      </w:r>
      <w:r>
        <w:rPr>
          <w:color w:val="231F20"/>
          <w:spacing w:val="-8"/>
        </w:rPr>
        <w:t xml:space="preserve"> </w:t>
      </w:r>
      <w:r>
        <w:rPr>
          <w:color w:val="231F20"/>
        </w:rPr>
        <w:t>Intent,</w:t>
      </w:r>
      <w:r>
        <w:rPr>
          <w:color w:val="231F20"/>
          <w:spacing w:val="-8"/>
        </w:rPr>
        <w:t xml:space="preserve"> </w:t>
      </w:r>
      <w:r>
        <w:rPr>
          <w:color w:val="231F20"/>
        </w:rPr>
        <w:t>Implementation</w:t>
      </w:r>
      <w:r>
        <w:rPr>
          <w:color w:val="231F20"/>
          <w:spacing w:val="-9"/>
        </w:rPr>
        <w:t xml:space="preserve"> </w:t>
      </w:r>
      <w:r>
        <w:rPr>
          <w:color w:val="231F20"/>
        </w:rPr>
        <w:t>and</w:t>
      </w:r>
      <w:r>
        <w:rPr>
          <w:color w:val="231F20"/>
          <w:spacing w:val="-9"/>
        </w:rPr>
        <w:t xml:space="preserve"> </w:t>
      </w:r>
      <w:r>
        <w:rPr>
          <w:color w:val="231F20"/>
        </w:rPr>
        <w:t>Impact</w:t>
      </w:r>
      <w:r>
        <w:rPr>
          <w:color w:val="231F20"/>
          <w:spacing w:val="-8"/>
        </w:rPr>
        <w:t xml:space="preserve"> </w:t>
      </w:r>
      <w:r>
        <w:rPr>
          <w:color w:val="231F20"/>
        </w:rPr>
        <w:t>of</w:t>
      </w:r>
      <w:r>
        <w:rPr>
          <w:color w:val="231F20"/>
          <w:spacing w:val="-9"/>
        </w:rPr>
        <w:t xml:space="preserve"> </w:t>
      </w:r>
      <w:r>
        <w:rPr>
          <w:color w:val="231F20"/>
        </w:rPr>
        <w:t>any</w:t>
      </w:r>
      <w:r>
        <w:rPr>
          <w:color w:val="231F20"/>
          <w:spacing w:val="-8"/>
        </w:rPr>
        <w:t xml:space="preserve"> </w:t>
      </w:r>
      <w:r>
        <w:rPr>
          <w:color w:val="231F20"/>
        </w:rPr>
        <w:t>spend,</w:t>
      </w:r>
      <w:r>
        <w:rPr>
          <w:color w:val="231F20"/>
          <w:spacing w:val="-8"/>
        </w:rPr>
        <w:t xml:space="preserve"> </w:t>
      </w:r>
      <w:r>
        <w:rPr>
          <w:color w:val="231F20"/>
        </w:rPr>
        <w:t>as examined within the Education Inspection Framework.</w:t>
      </w:r>
    </w:p>
    <w:p w14:paraId="7AC9D12A" w14:textId="77777777" w:rsidR="0069539B" w:rsidRDefault="0069539B">
      <w:pPr>
        <w:pStyle w:val="BodyText"/>
        <w:spacing w:before="9"/>
        <w:rPr>
          <w:sz w:val="27"/>
        </w:rPr>
      </w:pPr>
    </w:p>
    <w:p w14:paraId="2B6A3E02" w14:textId="77777777" w:rsidR="0069539B" w:rsidRDefault="0024601F">
      <w:pPr>
        <w:pStyle w:val="BodyText"/>
        <w:spacing w:line="235" w:lineRule="auto"/>
        <w:ind w:left="180" w:right="7831"/>
      </w:pPr>
      <w:r>
        <w:rPr>
          <w:color w:val="231F20"/>
        </w:rPr>
        <w:t>It</w:t>
      </w:r>
      <w:r>
        <w:rPr>
          <w:color w:val="231F20"/>
          <w:spacing w:val="-7"/>
        </w:rPr>
        <w:t xml:space="preserve"> </w:t>
      </w:r>
      <w:r>
        <w:rPr>
          <w:color w:val="231F20"/>
        </w:rPr>
        <w:t>is</w:t>
      </w:r>
      <w:r>
        <w:rPr>
          <w:color w:val="231F20"/>
          <w:spacing w:val="-8"/>
        </w:rPr>
        <w:t xml:space="preserve"> </w:t>
      </w:r>
      <w:r>
        <w:rPr>
          <w:color w:val="231F20"/>
        </w:rPr>
        <w:t>important</w:t>
      </w:r>
      <w:r>
        <w:rPr>
          <w:color w:val="231F20"/>
          <w:spacing w:val="-7"/>
        </w:rPr>
        <w:t xml:space="preserve"> </w:t>
      </w:r>
      <w:r>
        <w:rPr>
          <w:color w:val="231F20"/>
        </w:rPr>
        <w:t>that</w:t>
      </w:r>
      <w:r>
        <w:rPr>
          <w:color w:val="231F20"/>
          <w:spacing w:val="-7"/>
        </w:rPr>
        <w:t xml:space="preserve"> </w:t>
      </w:r>
      <w:r>
        <w:rPr>
          <w:color w:val="231F20"/>
        </w:rPr>
        <w:t>your</w:t>
      </w:r>
      <w:r>
        <w:rPr>
          <w:color w:val="231F20"/>
          <w:spacing w:val="-7"/>
        </w:rPr>
        <w:t xml:space="preserve"> </w:t>
      </w:r>
      <w:r>
        <w:rPr>
          <w:color w:val="231F20"/>
        </w:rPr>
        <w:t>grant</w:t>
      </w:r>
      <w:r>
        <w:rPr>
          <w:color w:val="231F20"/>
          <w:spacing w:val="-7"/>
        </w:rPr>
        <w:t xml:space="preserve"> </w:t>
      </w:r>
      <w:r>
        <w:rPr>
          <w:color w:val="231F20"/>
        </w:rPr>
        <w:t>is</w:t>
      </w:r>
      <w:r>
        <w:rPr>
          <w:color w:val="231F20"/>
          <w:spacing w:val="-8"/>
        </w:rPr>
        <w:t xml:space="preserve"> </w:t>
      </w:r>
      <w:r>
        <w:rPr>
          <w:color w:val="231F20"/>
        </w:rPr>
        <w:t>used</w:t>
      </w:r>
      <w:r>
        <w:rPr>
          <w:color w:val="231F20"/>
          <w:spacing w:val="-8"/>
        </w:rPr>
        <w:t xml:space="preserve"> </w:t>
      </w:r>
      <w:r>
        <w:rPr>
          <w:color w:val="231F20"/>
        </w:rPr>
        <w:t>effectively</w:t>
      </w:r>
      <w:r>
        <w:rPr>
          <w:color w:val="231F20"/>
          <w:spacing w:val="-7"/>
        </w:rPr>
        <w:t xml:space="preserve"> </w:t>
      </w:r>
      <w:r>
        <w:rPr>
          <w:color w:val="231F20"/>
        </w:rPr>
        <w:t>and</w:t>
      </w:r>
      <w:r>
        <w:rPr>
          <w:color w:val="231F20"/>
          <w:spacing w:val="-8"/>
        </w:rPr>
        <w:t xml:space="preserve"> </w:t>
      </w:r>
      <w:r>
        <w:rPr>
          <w:color w:val="231F20"/>
        </w:rPr>
        <w:t>based</w:t>
      </w:r>
      <w:r>
        <w:rPr>
          <w:color w:val="231F20"/>
          <w:spacing w:val="-8"/>
        </w:rPr>
        <w:t xml:space="preserve"> </w:t>
      </w:r>
      <w:r>
        <w:rPr>
          <w:color w:val="231F20"/>
        </w:rPr>
        <w:t>on school need.</w:t>
      </w:r>
    </w:p>
    <w:p w14:paraId="25D99A96" w14:textId="77777777" w:rsidR="0069539B" w:rsidRDefault="0069539B">
      <w:pPr>
        <w:pStyle w:val="BodyText"/>
        <w:spacing w:before="8"/>
        <w:rPr>
          <w:sz w:val="27"/>
        </w:rPr>
      </w:pPr>
    </w:p>
    <w:p w14:paraId="280C2763" w14:textId="77777777" w:rsidR="0069539B" w:rsidRDefault="0024601F">
      <w:pPr>
        <w:spacing w:line="235" w:lineRule="auto"/>
        <w:ind w:left="180" w:right="11294"/>
        <w:rPr>
          <w:b/>
          <w:sz w:val="28"/>
        </w:rPr>
      </w:pPr>
      <w:r>
        <w:rPr>
          <w:color w:val="231F20"/>
          <w:sz w:val="28"/>
        </w:rPr>
        <w:t>Schools must use the funding to make</w:t>
      </w:r>
      <w:r>
        <w:rPr>
          <w:color w:val="231F20"/>
          <w:spacing w:val="-16"/>
          <w:sz w:val="28"/>
        </w:rPr>
        <w:t xml:space="preserve"> </w:t>
      </w:r>
      <w:r>
        <w:rPr>
          <w:b/>
          <w:color w:val="231F20"/>
          <w:sz w:val="28"/>
        </w:rPr>
        <w:t>additional</w:t>
      </w:r>
      <w:r>
        <w:rPr>
          <w:b/>
          <w:color w:val="231F20"/>
          <w:spacing w:val="-16"/>
          <w:sz w:val="28"/>
        </w:rPr>
        <w:t xml:space="preserve"> </w:t>
      </w:r>
      <w:r>
        <w:rPr>
          <w:b/>
          <w:color w:val="231F20"/>
          <w:sz w:val="28"/>
        </w:rPr>
        <w:t>and</w:t>
      </w:r>
      <w:r>
        <w:rPr>
          <w:b/>
          <w:color w:val="231F20"/>
          <w:spacing w:val="-16"/>
          <w:sz w:val="28"/>
        </w:rPr>
        <w:t xml:space="preserve"> </w:t>
      </w:r>
      <w:r>
        <w:rPr>
          <w:b/>
          <w:color w:val="231F20"/>
          <w:sz w:val="28"/>
        </w:rPr>
        <w:t>sustainable</w:t>
      </w:r>
    </w:p>
    <w:p w14:paraId="754FD1F6" w14:textId="77777777" w:rsidR="0069539B" w:rsidRDefault="0024601F">
      <w:pPr>
        <w:pStyle w:val="BodyText"/>
        <w:spacing w:before="2" w:line="235" w:lineRule="auto"/>
        <w:ind w:left="180" w:right="10364"/>
      </w:pPr>
      <w:r>
        <w:rPr>
          <w:b/>
          <w:color w:val="231F20"/>
        </w:rPr>
        <w:t xml:space="preserve">improvements </w:t>
      </w:r>
      <w:r>
        <w:rPr>
          <w:color w:val="231F20"/>
        </w:rPr>
        <w:t>to the quality of the PE, School</w:t>
      </w:r>
      <w:r>
        <w:rPr>
          <w:color w:val="231F20"/>
          <w:spacing w:val="-15"/>
        </w:rPr>
        <w:t xml:space="preserve"> </w:t>
      </w:r>
      <w:r>
        <w:rPr>
          <w:color w:val="231F20"/>
        </w:rPr>
        <w:t>Sport</w:t>
      </w:r>
      <w:r>
        <w:rPr>
          <w:color w:val="231F20"/>
          <w:spacing w:val="-14"/>
        </w:rPr>
        <w:t xml:space="preserve"> </w:t>
      </w:r>
      <w:r>
        <w:rPr>
          <w:color w:val="231F20"/>
        </w:rPr>
        <w:t>and</w:t>
      </w:r>
      <w:r>
        <w:rPr>
          <w:color w:val="231F20"/>
          <w:spacing w:val="-15"/>
        </w:rPr>
        <w:t xml:space="preserve"> </w:t>
      </w:r>
      <w:r>
        <w:rPr>
          <w:color w:val="231F20"/>
        </w:rPr>
        <w:t>Physical</w:t>
      </w:r>
      <w:r>
        <w:rPr>
          <w:color w:val="231F20"/>
          <w:spacing w:val="-15"/>
        </w:rPr>
        <w:t xml:space="preserve"> </w:t>
      </w:r>
      <w:r>
        <w:rPr>
          <w:color w:val="231F20"/>
        </w:rPr>
        <w:t>Activity</w:t>
      </w:r>
      <w:r>
        <w:rPr>
          <w:color w:val="231F20"/>
          <w:spacing w:val="-14"/>
        </w:rPr>
        <w:t xml:space="preserve"> </w:t>
      </w:r>
      <w:r>
        <w:rPr>
          <w:color w:val="231F20"/>
        </w:rPr>
        <w:t>(PESSPA)</w:t>
      </w:r>
    </w:p>
    <w:p w14:paraId="1236B1C5" w14:textId="77777777" w:rsidR="0069539B" w:rsidRDefault="0024601F">
      <w:pPr>
        <w:pStyle w:val="BodyText"/>
        <w:spacing w:line="339" w:lineRule="exact"/>
        <w:ind w:left="180"/>
      </w:pPr>
      <w:r>
        <w:rPr>
          <w:color w:val="231F20"/>
        </w:rPr>
        <w:t>they</w:t>
      </w:r>
      <w:r>
        <w:rPr>
          <w:color w:val="231F20"/>
          <w:spacing w:val="-6"/>
        </w:rPr>
        <w:t xml:space="preserve"> </w:t>
      </w:r>
      <w:r>
        <w:rPr>
          <w:color w:val="231F20"/>
        </w:rPr>
        <w:t>offer.</w:t>
      </w:r>
      <w:r>
        <w:rPr>
          <w:color w:val="231F20"/>
          <w:spacing w:val="-6"/>
        </w:rPr>
        <w:t xml:space="preserve"> </w:t>
      </w:r>
      <w:r>
        <w:rPr>
          <w:color w:val="231F20"/>
        </w:rPr>
        <w:t>This</w:t>
      </w:r>
      <w:r>
        <w:rPr>
          <w:color w:val="231F20"/>
          <w:spacing w:val="-6"/>
        </w:rPr>
        <w:t xml:space="preserve"> </w:t>
      </w:r>
      <w:r>
        <w:rPr>
          <w:color w:val="231F20"/>
        </w:rPr>
        <w:t>means</w:t>
      </w:r>
      <w:r>
        <w:rPr>
          <w:color w:val="231F20"/>
          <w:spacing w:val="-6"/>
        </w:rPr>
        <w:t xml:space="preserve"> </w:t>
      </w:r>
      <w:r>
        <w:rPr>
          <w:color w:val="231F20"/>
        </w:rPr>
        <w:t>that</w:t>
      </w:r>
      <w:r>
        <w:rPr>
          <w:color w:val="231F20"/>
          <w:spacing w:val="-6"/>
        </w:rPr>
        <w:t xml:space="preserve"> </w:t>
      </w:r>
      <w:r>
        <w:rPr>
          <w:color w:val="231F20"/>
        </w:rPr>
        <w:t>you</w:t>
      </w:r>
      <w:r>
        <w:rPr>
          <w:color w:val="231F20"/>
          <w:spacing w:val="-6"/>
        </w:rPr>
        <w:t xml:space="preserve"> </w:t>
      </w:r>
      <w:r>
        <w:rPr>
          <w:color w:val="231F20"/>
        </w:rPr>
        <w:t>should</w:t>
      </w:r>
      <w:r>
        <w:rPr>
          <w:color w:val="231F20"/>
          <w:spacing w:val="-6"/>
        </w:rPr>
        <w:t xml:space="preserve"> </w:t>
      </w:r>
      <w:r>
        <w:rPr>
          <w:color w:val="231F20"/>
        </w:rPr>
        <w:t>use</w:t>
      </w:r>
      <w:r>
        <w:rPr>
          <w:color w:val="231F20"/>
          <w:spacing w:val="-5"/>
        </w:rPr>
        <w:t xml:space="preserve"> </w:t>
      </w:r>
      <w:r>
        <w:rPr>
          <w:color w:val="231F20"/>
        </w:rPr>
        <w:t>the</w:t>
      </w:r>
      <w:r>
        <w:rPr>
          <w:color w:val="231F20"/>
          <w:spacing w:val="-6"/>
        </w:rPr>
        <w:t xml:space="preserve"> </w:t>
      </w:r>
      <w:r>
        <w:rPr>
          <w:color w:val="231F20"/>
        </w:rPr>
        <w:t>Primary</w:t>
      </w:r>
      <w:r>
        <w:rPr>
          <w:color w:val="231F20"/>
          <w:spacing w:val="-5"/>
        </w:rPr>
        <w:t xml:space="preserve"> </w:t>
      </w:r>
      <w:r>
        <w:rPr>
          <w:color w:val="231F20"/>
        </w:rPr>
        <w:t>PE</w:t>
      </w:r>
      <w:r>
        <w:rPr>
          <w:color w:val="231F20"/>
          <w:spacing w:val="-6"/>
        </w:rPr>
        <w:t xml:space="preserve"> </w:t>
      </w:r>
      <w:r>
        <w:rPr>
          <w:color w:val="231F20"/>
        </w:rPr>
        <w:t>and</w:t>
      </w:r>
      <w:r>
        <w:rPr>
          <w:color w:val="231F20"/>
          <w:spacing w:val="-6"/>
        </w:rPr>
        <w:t xml:space="preserve"> </w:t>
      </w:r>
      <w:r>
        <w:rPr>
          <w:color w:val="231F20"/>
        </w:rPr>
        <w:t>sport</w:t>
      </w:r>
      <w:r>
        <w:rPr>
          <w:color w:val="231F20"/>
          <w:spacing w:val="-6"/>
        </w:rPr>
        <w:t xml:space="preserve"> </w:t>
      </w:r>
      <w:r>
        <w:rPr>
          <w:color w:val="231F20"/>
        </w:rPr>
        <w:t>premium</w:t>
      </w:r>
      <w:r>
        <w:rPr>
          <w:color w:val="231F20"/>
          <w:spacing w:val="-5"/>
        </w:rPr>
        <w:t xml:space="preserve"> to:</w:t>
      </w:r>
    </w:p>
    <w:p w14:paraId="574E9F84" w14:textId="77777777" w:rsidR="0069539B" w:rsidRDefault="0069539B">
      <w:pPr>
        <w:pStyle w:val="BodyText"/>
        <w:spacing w:before="6"/>
        <w:rPr>
          <w:sz w:val="27"/>
        </w:rPr>
      </w:pPr>
    </w:p>
    <w:p w14:paraId="7E4A79B2" w14:textId="77777777" w:rsidR="0069539B" w:rsidRDefault="0024601F">
      <w:pPr>
        <w:pStyle w:val="ListParagraph"/>
        <w:numPr>
          <w:ilvl w:val="0"/>
          <w:numId w:val="1"/>
        </w:numPr>
        <w:tabs>
          <w:tab w:val="left" w:pos="540"/>
        </w:tabs>
        <w:spacing w:line="235" w:lineRule="auto"/>
        <w:ind w:right="1870"/>
        <w:rPr>
          <w:sz w:val="28"/>
        </w:rPr>
      </w:pPr>
      <w:r>
        <w:rPr>
          <w:color w:val="231F20"/>
          <w:sz w:val="28"/>
        </w:rPr>
        <w:t>Build</w:t>
      </w:r>
      <w:r>
        <w:rPr>
          <w:color w:val="231F20"/>
          <w:spacing w:val="-1"/>
          <w:sz w:val="28"/>
        </w:rPr>
        <w:t xml:space="preserve"> </w:t>
      </w:r>
      <w:r>
        <w:rPr>
          <w:color w:val="231F20"/>
          <w:sz w:val="28"/>
        </w:rPr>
        <w:t>capacity</w:t>
      </w:r>
      <w:r>
        <w:rPr>
          <w:color w:val="231F20"/>
          <w:spacing w:val="-1"/>
          <w:sz w:val="28"/>
        </w:rPr>
        <w:t xml:space="preserve"> </w:t>
      </w:r>
      <w:r>
        <w:rPr>
          <w:color w:val="231F20"/>
          <w:sz w:val="28"/>
        </w:rPr>
        <w:t>and</w:t>
      </w:r>
      <w:r>
        <w:rPr>
          <w:color w:val="231F20"/>
          <w:spacing w:val="-1"/>
          <w:sz w:val="28"/>
        </w:rPr>
        <w:t xml:space="preserve"> </w:t>
      </w:r>
      <w:r>
        <w:rPr>
          <w:color w:val="231F20"/>
          <w:sz w:val="28"/>
        </w:rPr>
        <w:t>capability within</w:t>
      </w:r>
      <w:r>
        <w:rPr>
          <w:color w:val="231F20"/>
          <w:spacing w:val="-1"/>
          <w:sz w:val="28"/>
        </w:rPr>
        <w:t xml:space="preserve"> </w:t>
      </w:r>
      <w:r>
        <w:rPr>
          <w:color w:val="231F20"/>
          <w:sz w:val="28"/>
        </w:rPr>
        <w:t>the</w:t>
      </w:r>
      <w:r>
        <w:rPr>
          <w:color w:val="231F20"/>
          <w:spacing w:val="-1"/>
          <w:sz w:val="28"/>
        </w:rPr>
        <w:t xml:space="preserve"> </w:t>
      </w:r>
      <w:r>
        <w:rPr>
          <w:color w:val="231F20"/>
          <w:sz w:val="28"/>
        </w:rPr>
        <w:t>school</w:t>
      </w:r>
      <w:r>
        <w:rPr>
          <w:color w:val="231F20"/>
          <w:spacing w:val="-1"/>
          <w:sz w:val="28"/>
        </w:rPr>
        <w:t xml:space="preserve"> </w:t>
      </w:r>
      <w:r>
        <w:rPr>
          <w:color w:val="231F20"/>
          <w:sz w:val="28"/>
        </w:rPr>
        <w:t>to</w:t>
      </w:r>
      <w:r>
        <w:rPr>
          <w:color w:val="231F20"/>
          <w:spacing w:val="-1"/>
          <w:sz w:val="28"/>
        </w:rPr>
        <w:t xml:space="preserve"> </w:t>
      </w:r>
      <w:r>
        <w:rPr>
          <w:color w:val="231F20"/>
          <w:sz w:val="28"/>
        </w:rPr>
        <w:t>ensure</w:t>
      </w:r>
      <w:r>
        <w:rPr>
          <w:color w:val="231F20"/>
          <w:spacing w:val="-1"/>
          <w:sz w:val="28"/>
        </w:rPr>
        <w:t xml:space="preserve"> </w:t>
      </w:r>
      <w:r>
        <w:rPr>
          <w:color w:val="231F20"/>
          <w:sz w:val="28"/>
        </w:rPr>
        <w:t>that</w:t>
      </w:r>
      <w:r>
        <w:rPr>
          <w:color w:val="231F20"/>
          <w:spacing w:val="-1"/>
          <w:sz w:val="28"/>
        </w:rPr>
        <w:t xml:space="preserve"> </w:t>
      </w:r>
      <w:r>
        <w:rPr>
          <w:color w:val="231F20"/>
          <w:sz w:val="28"/>
        </w:rPr>
        <w:t>improvements</w:t>
      </w:r>
      <w:r>
        <w:rPr>
          <w:color w:val="231F20"/>
          <w:spacing w:val="-1"/>
          <w:sz w:val="28"/>
        </w:rPr>
        <w:t xml:space="preserve"> </w:t>
      </w:r>
      <w:r>
        <w:rPr>
          <w:color w:val="231F20"/>
          <w:sz w:val="28"/>
        </w:rPr>
        <w:t>made</w:t>
      </w:r>
      <w:r>
        <w:rPr>
          <w:color w:val="231F20"/>
          <w:spacing w:val="-1"/>
          <w:sz w:val="28"/>
        </w:rPr>
        <w:t xml:space="preserve"> </w:t>
      </w:r>
      <w:r>
        <w:rPr>
          <w:color w:val="231F20"/>
          <w:sz w:val="28"/>
        </w:rPr>
        <w:t>now</w:t>
      </w:r>
      <w:r>
        <w:rPr>
          <w:color w:val="231F20"/>
          <w:spacing w:val="-1"/>
          <w:sz w:val="28"/>
        </w:rPr>
        <w:t xml:space="preserve"> </w:t>
      </w:r>
      <w:r>
        <w:rPr>
          <w:color w:val="231F20"/>
          <w:sz w:val="28"/>
        </w:rPr>
        <w:t>will</w:t>
      </w:r>
      <w:r>
        <w:rPr>
          <w:color w:val="231F20"/>
          <w:spacing w:val="-1"/>
          <w:sz w:val="28"/>
        </w:rPr>
        <w:t xml:space="preserve"> </w:t>
      </w:r>
      <w:r>
        <w:rPr>
          <w:color w:val="231F20"/>
          <w:sz w:val="28"/>
        </w:rPr>
        <w:t>benefit</w:t>
      </w:r>
      <w:r>
        <w:rPr>
          <w:color w:val="231F20"/>
          <w:spacing w:val="-1"/>
          <w:sz w:val="28"/>
        </w:rPr>
        <w:t xml:space="preserve"> </w:t>
      </w:r>
      <w:r>
        <w:rPr>
          <w:color w:val="231F20"/>
          <w:sz w:val="28"/>
        </w:rPr>
        <w:t>pupils joining the school in future years</w:t>
      </w:r>
    </w:p>
    <w:p w14:paraId="0A2B8D57" w14:textId="77777777" w:rsidR="0069539B" w:rsidRDefault="0024601F">
      <w:pPr>
        <w:pStyle w:val="ListParagraph"/>
        <w:numPr>
          <w:ilvl w:val="0"/>
          <w:numId w:val="1"/>
        </w:numPr>
        <w:tabs>
          <w:tab w:val="left" w:pos="539"/>
        </w:tabs>
        <w:spacing w:line="339" w:lineRule="exact"/>
        <w:ind w:left="539" w:hanging="359"/>
        <w:rPr>
          <w:sz w:val="28"/>
        </w:rPr>
      </w:pPr>
      <w:r>
        <w:rPr>
          <w:color w:val="231F20"/>
          <w:sz w:val="28"/>
        </w:rPr>
        <w:t>Develop</w:t>
      </w:r>
      <w:r>
        <w:rPr>
          <w:color w:val="231F20"/>
          <w:spacing w:val="-8"/>
          <w:sz w:val="28"/>
        </w:rPr>
        <w:t xml:space="preserve"> </w:t>
      </w:r>
      <w:r>
        <w:rPr>
          <w:color w:val="231F20"/>
          <w:sz w:val="28"/>
        </w:rPr>
        <w:t>or</w:t>
      </w:r>
      <w:r>
        <w:rPr>
          <w:color w:val="231F20"/>
          <w:spacing w:val="-7"/>
          <w:sz w:val="28"/>
        </w:rPr>
        <w:t xml:space="preserve"> </w:t>
      </w:r>
      <w:r>
        <w:rPr>
          <w:color w:val="231F20"/>
          <w:sz w:val="28"/>
        </w:rPr>
        <w:t>add</w:t>
      </w:r>
      <w:r>
        <w:rPr>
          <w:color w:val="231F20"/>
          <w:spacing w:val="-7"/>
          <w:sz w:val="28"/>
        </w:rPr>
        <w:t xml:space="preserve"> </w:t>
      </w:r>
      <w:r>
        <w:rPr>
          <w:color w:val="231F20"/>
          <w:sz w:val="28"/>
        </w:rPr>
        <w:t>to</w:t>
      </w:r>
      <w:r>
        <w:rPr>
          <w:color w:val="231F20"/>
          <w:spacing w:val="-8"/>
          <w:sz w:val="28"/>
        </w:rPr>
        <w:t xml:space="preserve"> </w:t>
      </w:r>
      <w:r>
        <w:rPr>
          <w:color w:val="231F20"/>
          <w:sz w:val="28"/>
        </w:rPr>
        <w:t>the</w:t>
      </w:r>
      <w:r>
        <w:rPr>
          <w:color w:val="231F20"/>
          <w:spacing w:val="-6"/>
          <w:sz w:val="28"/>
        </w:rPr>
        <w:t xml:space="preserve"> </w:t>
      </w:r>
      <w:r>
        <w:rPr>
          <w:color w:val="231F20"/>
          <w:sz w:val="28"/>
        </w:rPr>
        <w:t>PESSPA</w:t>
      </w:r>
      <w:r>
        <w:rPr>
          <w:color w:val="231F20"/>
          <w:spacing w:val="-7"/>
          <w:sz w:val="28"/>
        </w:rPr>
        <w:t xml:space="preserve"> </w:t>
      </w:r>
      <w:r>
        <w:rPr>
          <w:color w:val="231F20"/>
          <w:sz w:val="28"/>
        </w:rPr>
        <w:t>activities</w:t>
      </w:r>
      <w:r>
        <w:rPr>
          <w:color w:val="231F20"/>
          <w:spacing w:val="-7"/>
          <w:sz w:val="28"/>
        </w:rPr>
        <w:t xml:space="preserve"> </w:t>
      </w:r>
      <w:r>
        <w:rPr>
          <w:color w:val="231F20"/>
          <w:sz w:val="28"/>
        </w:rPr>
        <w:t>that</w:t>
      </w:r>
      <w:r>
        <w:rPr>
          <w:color w:val="231F20"/>
          <w:spacing w:val="-7"/>
          <w:sz w:val="28"/>
        </w:rPr>
        <w:t xml:space="preserve"> </w:t>
      </w:r>
      <w:r>
        <w:rPr>
          <w:color w:val="231F20"/>
          <w:sz w:val="28"/>
        </w:rPr>
        <w:t>your</w:t>
      </w:r>
      <w:r>
        <w:rPr>
          <w:color w:val="231F20"/>
          <w:spacing w:val="-6"/>
          <w:sz w:val="28"/>
        </w:rPr>
        <w:t xml:space="preserve"> </w:t>
      </w:r>
      <w:r>
        <w:rPr>
          <w:color w:val="231F20"/>
          <w:sz w:val="28"/>
        </w:rPr>
        <w:t>school</w:t>
      </w:r>
      <w:r>
        <w:rPr>
          <w:color w:val="231F20"/>
          <w:spacing w:val="-8"/>
          <w:sz w:val="28"/>
        </w:rPr>
        <w:t xml:space="preserve"> </w:t>
      </w:r>
      <w:r>
        <w:rPr>
          <w:color w:val="231F20"/>
          <w:sz w:val="28"/>
        </w:rPr>
        <w:t>already</w:t>
      </w:r>
      <w:r>
        <w:rPr>
          <w:color w:val="231F20"/>
          <w:spacing w:val="-7"/>
          <w:sz w:val="28"/>
        </w:rPr>
        <w:t xml:space="preserve"> </w:t>
      </w:r>
      <w:r>
        <w:rPr>
          <w:color w:val="231F20"/>
          <w:spacing w:val="-2"/>
          <w:sz w:val="28"/>
        </w:rPr>
        <w:t>offers.</w:t>
      </w:r>
    </w:p>
    <w:p w14:paraId="43D9F6D5" w14:textId="77777777" w:rsidR="0069539B" w:rsidRDefault="0069539B">
      <w:pPr>
        <w:pStyle w:val="BodyText"/>
        <w:spacing w:before="6"/>
        <w:rPr>
          <w:sz w:val="27"/>
        </w:rPr>
      </w:pPr>
    </w:p>
    <w:p w14:paraId="1BDF1403" w14:textId="77777777" w:rsidR="0069539B" w:rsidRDefault="0024601F">
      <w:pPr>
        <w:spacing w:line="235" w:lineRule="auto"/>
        <w:ind w:left="180" w:right="855"/>
        <w:rPr>
          <w:b/>
          <w:sz w:val="28"/>
        </w:rPr>
      </w:pPr>
      <w:r>
        <w:rPr>
          <w:b/>
          <w:color w:val="231F20"/>
          <w:sz w:val="28"/>
        </w:rPr>
        <w:t>The</w:t>
      </w:r>
      <w:r>
        <w:rPr>
          <w:b/>
          <w:color w:val="231F20"/>
          <w:spacing w:val="-15"/>
          <w:sz w:val="28"/>
        </w:rPr>
        <w:t xml:space="preserve"> </w:t>
      </w:r>
      <w:r>
        <w:rPr>
          <w:b/>
          <w:color w:val="231F20"/>
          <w:sz w:val="28"/>
        </w:rPr>
        <w:t>Primary</w:t>
      </w:r>
      <w:r>
        <w:rPr>
          <w:b/>
          <w:color w:val="231F20"/>
          <w:spacing w:val="-15"/>
          <w:sz w:val="28"/>
        </w:rPr>
        <w:t xml:space="preserve"> </w:t>
      </w:r>
      <w:r>
        <w:rPr>
          <w:b/>
          <w:color w:val="231F20"/>
          <w:sz w:val="28"/>
        </w:rPr>
        <w:t>PE</w:t>
      </w:r>
      <w:r>
        <w:rPr>
          <w:b/>
          <w:color w:val="231F20"/>
          <w:spacing w:val="-15"/>
          <w:sz w:val="28"/>
        </w:rPr>
        <w:t xml:space="preserve"> </w:t>
      </w:r>
      <w:r>
        <w:rPr>
          <w:b/>
          <w:color w:val="231F20"/>
          <w:sz w:val="28"/>
        </w:rPr>
        <w:t>and</w:t>
      </w:r>
      <w:r>
        <w:rPr>
          <w:b/>
          <w:color w:val="231F20"/>
          <w:spacing w:val="-15"/>
          <w:sz w:val="28"/>
        </w:rPr>
        <w:t xml:space="preserve"> </w:t>
      </w:r>
      <w:r>
        <w:rPr>
          <w:b/>
          <w:color w:val="231F20"/>
          <w:sz w:val="28"/>
        </w:rPr>
        <w:t>sport</w:t>
      </w:r>
      <w:r>
        <w:rPr>
          <w:b/>
          <w:color w:val="231F20"/>
          <w:spacing w:val="-15"/>
          <w:sz w:val="28"/>
        </w:rPr>
        <w:t xml:space="preserve"> </w:t>
      </w:r>
      <w:r>
        <w:rPr>
          <w:b/>
          <w:color w:val="231F20"/>
          <w:sz w:val="28"/>
        </w:rPr>
        <w:t>premium</w:t>
      </w:r>
      <w:r>
        <w:rPr>
          <w:b/>
          <w:color w:val="231F20"/>
          <w:spacing w:val="-15"/>
          <w:sz w:val="28"/>
        </w:rPr>
        <w:t xml:space="preserve"> </w:t>
      </w:r>
      <w:r>
        <w:rPr>
          <w:b/>
          <w:color w:val="231F20"/>
          <w:sz w:val="28"/>
        </w:rPr>
        <w:t>should</w:t>
      </w:r>
      <w:r>
        <w:rPr>
          <w:b/>
          <w:color w:val="231F20"/>
          <w:spacing w:val="-16"/>
          <w:sz w:val="28"/>
        </w:rPr>
        <w:t xml:space="preserve"> </w:t>
      </w:r>
      <w:r>
        <w:rPr>
          <w:b/>
          <w:color w:val="231F20"/>
          <w:sz w:val="28"/>
        </w:rPr>
        <w:t>not</w:t>
      </w:r>
      <w:r>
        <w:rPr>
          <w:b/>
          <w:color w:val="231F20"/>
          <w:spacing w:val="-15"/>
          <w:sz w:val="28"/>
        </w:rPr>
        <w:t xml:space="preserve"> </w:t>
      </w:r>
      <w:r>
        <w:rPr>
          <w:b/>
          <w:color w:val="231F20"/>
          <w:sz w:val="28"/>
        </w:rPr>
        <w:t>be</w:t>
      </w:r>
      <w:r>
        <w:rPr>
          <w:b/>
          <w:color w:val="231F20"/>
          <w:spacing w:val="-15"/>
          <w:sz w:val="28"/>
        </w:rPr>
        <w:t xml:space="preserve"> </w:t>
      </w:r>
      <w:r>
        <w:rPr>
          <w:b/>
          <w:color w:val="231F20"/>
          <w:sz w:val="28"/>
        </w:rPr>
        <w:t>used</w:t>
      </w:r>
      <w:r>
        <w:rPr>
          <w:b/>
          <w:color w:val="231F20"/>
          <w:spacing w:val="-15"/>
          <w:sz w:val="28"/>
        </w:rPr>
        <w:t xml:space="preserve"> </w:t>
      </w:r>
      <w:r>
        <w:rPr>
          <w:b/>
          <w:color w:val="231F20"/>
          <w:sz w:val="28"/>
        </w:rPr>
        <w:t>to</w:t>
      </w:r>
      <w:r>
        <w:rPr>
          <w:b/>
          <w:color w:val="231F20"/>
          <w:spacing w:val="-15"/>
          <w:sz w:val="28"/>
        </w:rPr>
        <w:t xml:space="preserve"> </w:t>
      </w:r>
      <w:r>
        <w:rPr>
          <w:b/>
          <w:color w:val="231F20"/>
          <w:sz w:val="28"/>
        </w:rPr>
        <w:t>fund</w:t>
      </w:r>
      <w:r>
        <w:rPr>
          <w:b/>
          <w:color w:val="231F20"/>
          <w:spacing w:val="-15"/>
          <w:sz w:val="28"/>
        </w:rPr>
        <w:t xml:space="preserve"> </w:t>
      </w:r>
      <w:r>
        <w:rPr>
          <w:b/>
          <w:color w:val="231F20"/>
          <w:sz w:val="28"/>
        </w:rPr>
        <w:t>capital</w:t>
      </w:r>
      <w:r>
        <w:rPr>
          <w:b/>
          <w:color w:val="231F20"/>
          <w:spacing w:val="-15"/>
          <w:sz w:val="28"/>
        </w:rPr>
        <w:t xml:space="preserve"> </w:t>
      </w:r>
      <w:r>
        <w:rPr>
          <w:b/>
          <w:color w:val="231F20"/>
          <w:sz w:val="28"/>
        </w:rPr>
        <w:t>spend</w:t>
      </w:r>
      <w:r>
        <w:rPr>
          <w:b/>
          <w:color w:val="231F20"/>
          <w:spacing w:val="-15"/>
          <w:sz w:val="28"/>
        </w:rPr>
        <w:t xml:space="preserve"> </w:t>
      </w:r>
      <w:r>
        <w:rPr>
          <w:b/>
          <w:color w:val="231F20"/>
          <w:sz w:val="28"/>
        </w:rPr>
        <w:t>projects;</w:t>
      </w:r>
      <w:r>
        <w:rPr>
          <w:b/>
          <w:color w:val="231F20"/>
          <w:spacing w:val="-15"/>
          <w:sz w:val="28"/>
        </w:rPr>
        <w:t xml:space="preserve"> </w:t>
      </w:r>
      <w:r>
        <w:rPr>
          <w:b/>
          <w:color w:val="231F20"/>
          <w:sz w:val="28"/>
        </w:rPr>
        <w:t>the</w:t>
      </w:r>
      <w:r>
        <w:rPr>
          <w:b/>
          <w:color w:val="231F20"/>
          <w:spacing w:val="-15"/>
          <w:sz w:val="28"/>
        </w:rPr>
        <w:t xml:space="preserve"> </w:t>
      </w:r>
      <w:r>
        <w:rPr>
          <w:b/>
          <w:color w:val="231F20"/>
          <w:sz w:val="28"/>
        </w:rPr>
        <w:t>school’s</w:t>
      </w:r>
      <w:r>
        <w:rPr>
          <w:b/>
          <w:color w:val="231F20"/>
          <w:spacing w:val="-15"/>
          <w:sz w:val="28"/>
        </w:rPr>
        <w:t xml:space="preserve"> </w:t>
      </w:r>
      <w:r>
        <w:rPr>
          <w:b/>
          <w:color w:val="231F20"/>
          <w:sz w:val="28"/>
        </w:rPr>
        <w:t>core</w:t>
      </w:r>
      <w:r>
        <w:rPr>
          <w:b/>
          <w:color w:val="231F20"/>
          <w:spacing w:val="-15"/>
          <w:sz w:val="28"/>
        </w:rPr>
        <w:t xml:space="preserve"> </w:t>
      </w:r>
      <w:r>
        <w:rPr>
          <w:b/>
          <w:color w:val="231F20"/>
          <w:sz w:val="28"/>
        </w:rPr>
        <w:t>budget</w:t>
      </w:r>
      <w:r>
        <w:rPr>
          <w:b/>
          <w:color w:val="231F20"/>
          <w:spacing w:val="-15"/>
          <w:sz w:val="28"/>
        </w:rPr>
        <w:t xml:space="preserve"> </w:t>
      </w:r>
      <w:r>
        <w:rPr>
          <w:b/>
          <w:color w:val="231F20"/>
          <w:sz w:val="28"/>
        </w:rPr>
        <w:t>should</w:t>
      </w:r>
      <w:r>
        <w:rPr>
          <w:b/>
          <w:color w:val="231F20"/>
          <w:spacing w:val="-16"/>
          <w:sz w:val="28"/>
        </w:rPr>
        <w:t xml:space="preserve"> </w:t>
      </w:r>
      <w:r>
        <w:rPr>
          <w:b/>
          <w:color w:val="231F20"/>
          <w:sz w:val="28"/>
        </w:rPr>
        <w:t xml:space="preserve">fund these. Further detail on capital expenditure can be found in the updated </w:t>
      </w:r>
      <w:hyperlink r:id="rId9">
        <w:r>
          <w:rPr>
            <w:b/>
            <w:color w:val="205E9E"/>
            <w:sz w:val="28"/>
            <w:u w:val="single" w:color="205E9E"/>
          </w:rPr>
          <w:t>Primary PE and sport premium guidance</w:t>
        </w:r>
      </w:hyperlink>
      <w:r>
        <w:rPr>
          <w:b/>
          <w:color w:val="231F20"/>
          <w:sz w:val="28"/>
        </w:rPr>
        <w:t>.</w:t>
      </w:r>
    </w:p>
    <w:p w14:paraId="580F6745" w14:textId="77777777" w:rsidR="0069539B" w:rsidRDefault="0069539B">
      <w:pPr>
        <w:pStyle w:val="BodyText"/>
        <w:spacing w:before="3"/>
        <w:rPr>
          <w:b/>
          <w:sz w:val="27"/>
        </w:rPr>
      </w:pPr>
    </w:p>
    <w:p w14:paraId="61F99409" w14:textId="77777777" w:rsidR="0069539B" w:rsidRDefault="0024601F">
      <w:pPr>
        <w:pStyle w:val="BodyText"/>
        <w:spacing w:before="1"/>
        <w:ind w:left="180"/>
      </w:pPr>
      <w:r>
        <w:rPr>
          <w:color w:val="231F20"/>
        </w:rPr>
        <w:t>The</w:t>
      </w:r>
      <w:r>
        <w:rPr>
          <w:color w:val="231F20"/>
          <w:spacing w:val="31"/>
        </w:rPr>
        <w:t xml:space="preserve"> </w:t>
      </w:r>
      <w:r>
        <w:rPr>
          <w:color w:val="231F20"/>
        </w:rPr>
        <w:t>Primary</w:t>
      </w:r>
      <w:r>
        <w:rPr>
          <w:color w:val="231F20"/>
          <w:spacing w:val="31"/>
        </w:rPr>
        <w:t xml:space="preserve"> </w:t>
      </w:r>
      <w:r>
        <w:rPr>
          <w:color w:val="231F20"/>
        </w:rPr>
        <w:t>PE</w:t>
      </w:r>
      <w:r>
        <w:rPr>
          <w:color w:val="231F20"/>
          <w:spacing w:val="31"/>
        </w:rPr>
        <w:t xml:space="preserve"> </w:t>
      </w:r>
      <w:r>
        <w:rPr>
          <w:color w:val="231F20"/>
        </w:rPr>
        <w:t>and</w:t>
      </w:r>
      <w:r>
        <w:rPr>
          <w:color w:val="231F20"/>
          <w:spacing w:val="32"/>
        </w:rPr>
        <w:t xml:space="preserve"> </w:t>
      </w:r>
      <w:r>
        <w:rPr>
          <w:color w:val="231F20"/>
        </w:rPr>
        <w:t>sport</w:t>
      </w:r>
      <w:r>
        <w:rPr>
          <w:color w:val="231F20"/>
          <w:spacing w:val="31"/>
        </w:rPr>
        <w:t xml:space="preserve"> </w:t>
      </w:r>
      <w:r>
        <w:rPr>
          <w:color w:val="231F20"/>
        </w:rPr>
        <w:t>premium</w:t>
      </w:r>
      <w:r>
        <w:rPr>
          <w:color w:val="231F20"/>
          <w:spacing w:val="31"/>
        </w:rPr>
        <w:t xml:space="preserve"> </w:t>
      </w:r>
      <w:r>
        <w:rPr>
          <w:color w:val="231F20"/>
        </w:rPr>
        <w:t>guidance,</w:t>
      </w:r>
      <w:r>
        <w:rPr>
          <w:color w:val="231F20"/>
          <w:spacing w:val="32"/>
        </w:rPr>
        <w:t xml:space="preserve"> </w:t>
      </w:r>
      <w:r>
        <w:rPr>
          <w:color w:val="231F20"/>
        </w:rPr>
        <w:t>outlines</w:t>
      </w:r>
      <w:r>
        <w:rPr>
          <w:color w:val="231F20"/>
          <w:spacing w:val="31"/>
        </w:rPr>
        <w:t xml:space="preserve"> </w:t>
      </w:r>
      <w:r>
        <w:rPr>
          <w:color w:val="231F20"/>
        </w:rPr>
        <w:t>5</w:t>
      </w:r>
      <w:r>
        <w:rPr>
          <w:color w:val="231F20"/>
          <w:spacing w:val="31"/>
        </w:rPr>
        <w:t xml:space="preserve"> </w:t>
      </w:r>
      <w:r>
        <w:rPr>
          <w:color w:val="231F20"/>
        </w:rPr>
        <w:t>key</w:t>
      </w:r>
      <w:r>
        <w:rPr>
          <w:color w:val="231F20"/>
          <w:spacing w:val="32"/>
        </w:rPr>
        <w:t xml:space="preserve"> </w:t>
      </w:r>
      <w:r>
        <w:rPr>
          <w:color w:val="231F20"/>
        </w:rPr>
        <w:t>priorities</w:t>
      </w:r>
      <w:r>
        <w:rPr>
          <w:color w:val="231F20"/>
          <w:spacing w:val="31"/>
        </w:rPr>
        <w:t xml:space="preserve"> </w:t>
      </w:r>
      <w:r>
        <w:rPr>
          <w:color w:val="231F20"/>
        </w:rPr>
        <w:t>that</w:t>
      </w:r>
      <w:r>
        <w:rPr>
          <w:color w:val="231F20"/>
          <w:spacing w:val="31"/>
        </w:rPr>
        <w:t xml:space="preserve"> </w:t>
      </w:r>
      <w:r>
        <w:rPr>
          <w:color w:val="231F20"/>
        </w:rPr>
        <w:t>funding</w:t>
      </w:r>
      <w:r>
        <w:rPr>
          <w:color w:val="231F20"/>
          <w:spacing w:val="31"/>
        </w:rPr>
        <w:t xml:space="preserve"> </w:t>
      </w:r>
      <w:r>
        <w:rPr>
          <w:color w:val="231F20"/>
        </w:rPr>
        <w:t>should</w:t>
      </w:r>
      <w:r>
        <w:rPr>
          <w:color w:val="231F20"/>
          <w:spacing w:val="32"/>
        </w:rPr>
        <w:t xml:space="preserve"> </w:t>
      </w:r>
      <w:r>
        <w:rPr>
          <w:color w:val="231F20"/>
        </w:rPr>
        <w:t>be</w:t>
      </w:r>
      <w:r>
        <w:rPr>
          <w:color w:val="231F20"/>
          <w:spacing w:val="31"/>
        </w:rPr>
        <w:t xml:space="preserve"> </w:t>
      </w:r>
      <w:r>
        <w:rPr>
          <w:color w:val="231F20"/>
        </w:rPr>
        <w:t>used</w:t>
      </w:r>
      <w:r>
        <w:rPr>
          <w:color w:val="231F20"/>
          <w:spacing w:val="31"/>
        </w:rPr>
        <w:t xml:space="preserve"> </w:t>
      </w:r>
      <w:r>
        <w:rPr>
          <w:color w:val="231F20"/>
        </w:rPr>
        <w:t>towards.</w:t>
      </w:r>
      <w:r>
        <w:rPr>
          <w:color w:val="231F20"/>
          <w:spacing w:val="32"/>
        </w:rPr>
        <w:t xml:space="preserve"> </w:t>
      </w:r>
      <w:r>
        <w:rPr>
          <w:color w:val="231F20"/>
        </w:rPr>
        <w:t>It</w:t>
      </w:r>
      <w:r>
        <w:rPr>
          <w:color w:val="231F20"/>
          <w:spacing w:val="31"/>
        </w:rPr>
        <w:t xml:space="preserve"> </w:t>
      </w:r>
      <w:r>
        <w:rPr>
          <w:color w:val="231F20"/>
        </w:rPr>
        <w:t>is</w:t>
      </w:r>
      <w:r>
        <w:rPr>
          <w:color w:val="231F20"/>
          <w:spacing w:val="31"/>
        </w:rPr>
        <w:t xml:space="preserve"> </w:t>
      </w:r>
      <w:r>
        <w:rPr>
          <w:color w:val="231F20"/>
          <w:spacing w:val="-5"/>
        </w:rPr>
        <w:t>not</w:t>
      </w:r>
    </w:p>
    <w:p w14:paraId="3EB11288" w14:textId="77777777" w:rsidR="0069539B" w:rsidRDefault="0069539B">
      <w:pPr>
        <w:sectPr w:rsidR="0069539B">
          <w:footerReference w:type="default" r:id="rId10"/>
          <w:pgSz w:w="16840" w:h="11910" w:orient="landscape"/>
          <w:pgMar w:top="640" w:right="580" w:bottom="700" w:left="540" w:header="0" w:footer="518" w:gutter="0"/>
          <w:cols w:space="720"/>
        </w:sectPr>
      </w:pPr>
    </w:p>
    <w:p w14:paraId="2A20CF83" w14:textId="77777777" w:rsidR="0069539B" w:rsidRDefault="0024601F">
      <w:pPr>
        <w:pStyle w:val="BodyText"/>
        <w:spacing w:before="18"/>
        <w:ind w:left="180"/>
        <w:jc w:val="both"/>
      </w:pPr>
      <w:r>
        <w:rPr>
          <w:color w:val="231F20"/>
        </w:rPr>
        <w:lastRenderedPageBreak/>
        <w:t>necessary</w:t>
      </w:r>
      <w:r>
        <w:rPr>
          <w:color w:val="231F20"/>
          <w:spacing w:val="-4"/>
        </w:rPr>
        <w:t xml:space="preserve"> </w:t>
      </w:r>
      <w:r>
        <w:rPr>
          <w:color w:val="231F20"/>
        </w:rPr>
        <w:t>that</w:t>
      </w:r>
      <w:r>
        <w:rPr>
          <w:color w:val="231F20"/>
          <w:spacing w:val="-4"/>
        </w:rPr>
        <w:t xml:space="preserve"> </w:t>
      </w:r>
      <w:r>
        <w:rPr>
          <w:color w:val="231F20"/>
        </w:rPr>
        <w:t>spending</w:t>
      </w:r>
      <w:r>
        <w:rPr>
          <w:color w:val="231F20"/>
          <w:spacing w:val="-3"/>
        </w:rPr>
        <w:t xml:space="preserve"> </w:t>
      </w:r>
      <w:r>
        <w:rPr>
          <w:color w:val="231F20"/>
        </w:rPr>
        <w:t>has</w:t>
      </w:r>
      <w:r>
        <w:rPr>
          <w:color w:val="231F20"/>
          <w:spacing w:val="-5"/>
        </w:rPr>
        <w:t xml:space="preserve"> </w:t>
      </w:r>
      <w:r>
        <w:rPr>
          <w:color w:val="231F20"/>
        </w:rPr>
        <w:t>to</w:t>
      </w:r>
      <w:r>
        <w:rPr>
          <w:color w:val="231F20"/>
          <w:spacing w:val="-4"/>
        </w:rPr>
        <w:t xml:space="preserve"> </w:t>
      </w:r>
      <w:r>
        <w:rPr>
          <w:color w:val="231F20"/>
        </w:rPr>
        <w:t>meet</w:t>
      </w:r>
      <w:r>
        <w:rPr>
          <w:color w:val="231F20"/>
          <w:spacing w:val="-4"/>
        </w:rPr>
        <w:t xml:space="preserve"> </w:t>
      </w:r>
      <w:r>
        <w:rPr>
          <w:color w:val="231F20"/>
        </w:rPr>
        <w:t>all</w:t>
      </w:r>
      <w:r>
        <w:rPr>
          <w:color w:val="231F20"/>
          <w:spacing w:val="-5"/>
        </w:rPr>
        <w:t xml:space="preserve"> </w:t>
      </w:r>
      <w:r>
        <w:rPr>
          <w:color w:val="231F20"/>
        </w:rPr>
        <w:t>the</w:t>
      </w:r>
      <w:r>
        <w:rPr>
          <w:color w:val="231F20"/>
          <w:spacing w:val="-3"/>
        </w:rPr>
        <w:t xml:space="preserve"> </w:t>
      </w:r>
      <w:r>
        <w:rPr>
          <w:color w:val="231F20"/>
        </w:rPr>
        <w:t>key</w:t>
      </w:r>
      <w:r>
        <w:rPr>
          <w:color w:val="231F20"/>
          <w:spacing w:val="-4"/>
        </w:rPr>
        <w:t xml:space="preserve"> </w:t>
      </w:r>
      <w:r>
        <w:rPr>
          <w:color w:val="231F20"/>
        </w:rPr>
        <w:t>priorities,</w:t>
      </w:r>
      <w:r>
        <w:rPr>
          <w:color w:val="231F20"/>
          <w:spacing w:val="-4"/>
        </w:rPr>
        <w:t xml:space="preserve"> </w:t>
      </w:r>
      <w:r>
        <w:rPr>
          <w:color w:val="231F20"/>
        </w:rPr>
        <w:t>you</w:t>
      </w:r>
      <w:r>
        <w:rPr>
          <w:color w:val="231F20"/>
          <w:spacing w:val="-4"/>
        </w:rPr>
        <w:t xml:space="preserve"> </w:t>
      </w:r>
      <w:r>
        <w:rPr>
          <w:color w:val="231F20"/>
        </w:rPr>
        <w:t>should</w:t>
      </w:r>
      <w:r>
        <w:rPr>
          <w:color w:val="231F20"/>
          <w:spacing w:val="-5"/>
        </w:rPr>
        <w:t xml:space="preserve"> </w:t>
      </w:r>
      <w:r>
        <w:rPr>
          <w:color w:val="231F20"/>
        </w:rPr>
        <w:t>select</w:t>
      </w:r>
      <w:r>
        <w:rPr>
          <w:color w:val="231F20"/>
          <w:spacing w:val="-3"/>
        </w:rPr>
        <w:t xml:space="preserve"> </w:t>
      </w:r>
      <w:r>
        <w:rPr>
          <w:color w:val="231F20"/>
        </w:rPr>
        <w:t>the</w:t>
      </w:r>
      <w:r>
        <w:rPr>
          <w:color w:val="231F20"/>
          <w:spacing w:val="-4"/>
        </w:rPr>
        <w:t xml:space="preserve"> </w:t>
      </w:r>
      <w:r>
        <w:rPr>
          <w:color w:val="231F20"/>
        </w:rPr>
        <w:t>priorities</w:t>
      </w:r>
      <w:r>
        <w:rPr>
          <w:color w:val="231F20"/>
          <w:spacing w:val="-4"/>
        </w:rPr>
        <w:t xml:space="preserve"> </w:t>
      </w:r>
      <w:r>
        <w:rPr>
          <w:color w:val="231F20"/>
        </w:rPr>
        <w:t>that</w:t>
      </w:r>
      <w:r>
        <w:rPr>
          <w:color w:val="231F20"/>
          <w:spacing w:val="-4"/>
        </w:rPr>
        <w:t xml:space="preserve"> </w:t>
      </w:r>
      <w:r>
        <w:rPr>
          <w:color w:val="231F20"/>
        </w:rPr>
        <w:t>you</w:t>
      </w:r>
      <w:r>
        <w:rPr>
          <w:color w:val="231F20"/>
          <w:spacing w:val="-5"/>
        </w:rPr>
        <w:t xml:space="preserve"> </w:t>
      </w:r>
      <w:r>
        <w:rPr>
          <w:color w:val="231F20"/>
        </w:rPr>
        <w:t>aim</w:t>
      </w:r>
      <w:r>
        <w:rPr>
          <w:color w:val="231F20"/>
          <w:spacing w:val="-3"/>
        </w:rPr>
        <w:t xml:space="preserve"> </w:t>
      </w:r>
      <w:r>
        <w:rPr>
          <w:color w:val="231F20"/>
        </w:rPr>
        <w:t>to</w:t>
      </w:r>
      <w:r>
        <w:rPr>
          <w:color w:val="231F20"/>
          <w:spacing w:val="-5"/>
        </w:rPr>
        <w:t xml:space="preserve"> </w:t>
      </w:r>
      <w:r>
        <w:rPr>
          <w:color w:val="231F20"/>
        </w:rPr>
        <w:t>use</w:t>
      </w:r>
      <w:r>
        <w:rPr>
          <w:color w:val="231F20"/>
          <w:spacing w:val="-3"/>
        </w:rPr>
        <w:t xml:space="preserve"> </w:t>
      </w:r>
      <w:r>
        <w:rPr>
          <w:color w:val="231F20"/>
        </w:rPr>
        <w:t>any</w:t>
      </w:r>
      <w:r>
        <w:rPr>
          <w:color w:val="231F20"/>
          <w:spacing w:val="-4"/>
        </w:rPr>
        <w:t xml:space="preserve"> </w:t>
      </w:r>
      <w:r>
        <w:rPr>
          <w:color w:val="231F20"/>
        </w:rPr>
        <w:t>funding</w:t>
      </w:r>
      <w:r>
        <w:rPr>
          <w:color w:val="231F20"/>
          <w:spacing w:val="-4"/>
        </w:rPr>
        <w:t xml:space="preserve"> </w:t>
      </w:r>
      <w:r>
        <w:rPr>
          <w:color w:val="231F20"/>
          <w:spacing w:val="-2"/>
        </w:rPr>
        <w:t>towards.</w:t>
      </w:r>
    </w:p>
    <w:p w14:paraId="47C5A1D7" w14:textId="77777777" w:rsidR="0069539B" w:rsidRDefault="0069539B">
      <w:pPr>
        <w:pStyle w:val="BodyText"/>
        <w:spacing w:before="5"/>
        <w:rPr>
          <w:sz w:val="27"/>
        </w:rPr>
      </w:pPr>
    </w:p>
    <w:p w14:paraId="03DE995D" w14:textId="77777777" w:rsidR="0069539B" w:rsidRDefault="0024601F">
      <w:pPr>
        <w:pStyle w:val="BodyText"/>
        <w:spacing w:before="1" w:line="235" w:lineRule="auto"/>
        <w:ind w:left="180" w:right="134"/>
        <w:jc w:val="both"/>
        <w:rPr>
          <w:b/>
        </w:rPr>
      </w:pPr>
      <w:r>
        <w:rPr>
          <w:color w:val="231F20"/>
        </w:rPr>
        <w:t xml:space="preserve">Although completing this template is not a requirement for schools, schools are required to publish details of how they spend this funding. Schools must also outline what the impact this funding has had on pupils’ PE and sport participation and attainment and how any spending will be sustainable in the future. </w:t>
      </w:r>
      <w:r>
        <w:rPr>
          <w:b/>
          <w:color w:val="231F20"/>
        </w:rPr>
        <w:t>All funding must be spent by 31st July 2024.</w:t>
      </w:r>
    </w:p>
    <w:p w14:paraId="0DAE399D" w14:textId="77777777" w:rsidR="0069539B" w:rsidRDefault="0069539B">
      <w:pPr>
        <w:pStyle w:val="BodyText"/>
        <w:spacing w:before="9"/>
        <w:rPr>
          <w:b/>
          <w:sz w:val="27"/>
        </w:rPr>
      </w:pPr>
    </w:p>
    <w:p w14:paraId="6FE4F1AE" w14:textId="77777777" w:rsidR="0069539B" w:rsidRDefault="0024601F">
      <w:pPr>
        <w:pStyle w:val="BodyText"/>
        <w:spacing w:line="235" w:lineRule="auto"/>
        <w:ind w:left="180" w:right="135"/>
        <w:jc w:val="both"/>
      </w:pPr>
      <w:r>
        <w:rPr>
          <w:color w:val="231F20"/>
        </w:rPr>
        <w:t>The Department for Education has worked closely with the Association for Physical Education (afPE) and the Youth Sport Trust (YST) to develop this template and encourages schools to use it. This template is an effective way of meeting the reporting requirements of the Primary PE and sport premium.</w:t>
      </w:r>
    </w:p>
    <w:p w14:paraId="3D18A283" w14:textId="77777777" w:rsidR="0069539B" w:rsidRDefault="0024601F">
      <w:pPr>
        <w:pStyle w:val="BodyText"/>
        <w:spacing w:before="9"/>
        <w:rPr>
          <w:sz w:val="12"/>
        </w:rPr>
      </w:pPr>
      <w:r>
        <w:rPr>
          <w:noProof/>
        </w:rPr>
        <mc:AlternateContent>
          <mc:Choice Requires="wps">
            <w:drawing>
              <wp:anchor distT="0" distB="0" distL="0" distR="0" simplePos="0" relativeHeight="487589888" behindDoc="1" locked="0" layoutInCell="1" allowOverlap="1" wp14:anchorId="5FBD8AD1" wp14:editId="0583606D">
                <wp:simplePos x="0" y="0"/>
                <wp:positionH relativeFrom="page">
                  <wp:posOffset>417601</wp:posOffset>
                </wp:positionH>
                <wp:positionV relativeFrom="paragraph">
                  <wp:posOffset>114324</wp:posOffset>
                </wp:positionV>
                <wp:extent cx="9811385" cy="346075"/>
                <wp:effectExtent l="0" t="0" r="0" b="0"/>
                <wp:wrapTopAndBottom/>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2634A94B" w14:textId="77777777" w:rsidR="00B2023B" w:rsidRDefault="00B2023B">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Pr>
                                <w:b/>
                                <w:color w:val="FFFFFF"/>
                                <w:spacing w:val="-2"/>
                                <w:sz w:val="36"/>
                              </w:rPr>
                              <w:t>(2022/2023)</w:t>
                            </w:r>
                          </w:p>
                        </w:txbxContent>
                      </wps:txbx>
                      <wps:bodyPr wrap="square" lIns="0" tIns="0" rIns="0" bIns="0" rtlCol="0">
                        <a:noAutofit/>
                      </wps:bodyPr>
                    </wps:wsp>
                  </a:graphicData>
                </a:graphic>
              </wp:anchor>
            </w:drawing>
          </mc:Choice>
          <mc:Fallback>
            <w:pict>
              <v:shape w14:anchorId="5FBD8AD1" id="Textbox 31" o:spid="_x0000_s1027" type="#_x0000_t202" style="position:absolute;margin-left:32.9pt;margin-top:9pt;width:772.55pt;height:27.25pt;z-index:-157265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" fillcolor="#ed2124" stroked="f">
                <v:textbox inset="0,0,0,0">
                  <w:txbxContent>
                    <w:p w14:paraId="2634A94B" w14:textId="77777777" w:rsidR="00B2023B" w:rsidRDefault="00B2023B">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Pr>
                          <w:b/>
                          <w:color w:val="FFFFFF"/>
                          <w:spacing w:val="-2"/>
                          <w:sz w:val="36"/>
                        </w:rPr>
                        <w:t>(2022/2023)</w:t>
                      </w:r>
                    </w:p>
                  </w:txbxContent>
                </v:textbox>
                <w10:wrap type="topAndBottom" anchorx="page"/>
              </v:shape>
            </w:pict>
          </mc:Fallback>
        </mc:AlternateContent>
      </w:r>
    </w:p>
    <w:p w14:paraId="751F50A1" w14:textId="77777777" w:rsidR="0069539B" w:rsidRDefault="0069539B">
      <w:pPr>
        <w:pStyle w:val="BodyText"/>
        <w:rPr>
          <w:sz w:val="6"/>
        </w:rPr>
      </w:pPr>
    </w:p>
    <w:p w14:paraId="4D6536E9" w14:textId="77777777" w:rsidR="0069539B" w:rsidRDefault="0024601F">
      <w:pPr>
        <w:pStyle w:val="BodyText"/>
        <w:spacing w:before="44"/>
        <w:ind w:left="180"/>
      </w:pPr>
      <w:r>
        <w:rPr>
          <w:color w:val="231F20"/>
        </w:rPr>
        <w:t>We</w:t>
      </w:r>
      <w:r>
        <w:rPr>
          <w:color w:val="231F20"/>
          <w:spacing w:val="-7"/>
        </w:rPr>
        <w:t xml:space="preserve"> </w:t>
      </w:r>
      <w:r>
        <w:rPr>
          <w:color w:val="231F20"/>
        </w:rPr>
        <w:t>recommend</w:t>
      </w:r>
      <w:r>
        <w:rPr>
          <w:color w:val="231F20"/>
          <w:spacing w:val="-7"/>
        </w:rPr>
        <w:t xml:space="preserve"> </w:t>
      </w:r>
      <w:r>
        <w:rPr>
          <w:color w:val="231F20"/>
        </w:rPr>
        <w:t>you</w:t>
      </w:r>
      <w:r>
        <w:rPr>
          <w:color w:val="231F20"/>
          <w:spacing w:val="-7"/>
        </w:rPr>
        <w:t xml:space="preserve"> </w:t>
      </w:r>
      <w:r>
        <w:rPr>
          <w:color w:val="231F20"/>
        </w:rPr>
        <w:t>start</w:t>
      </w:r>
      <w:r>
        <w:rPr>
          <w:color w:val="231F20"/>
          <w:spacing w:val="-6"/>
        </w:rPr>
        <w:t xml:space="preserve"> </w:t>
      </w:r>
      <w:r>
        <w:rPr>
          <w:color w:val="231F20"/>
        </w:rPr>
        <w:t>by</w:t>
      </w:r>
      <w:r>
        <w:rPr>
          <w:color w:val="231F20"/>
          <w:spacing w:val="-6"/>
        </w:rPr>
        <w:t xml:space="preserve"> </w:t>
      </w:r>
      <w:r>
        <w:rPr>
          <w:color w:val="231F20"/>
        </w:rPr>
        <w:t>reflecting</w:t>
      </w:r>
      <w:r>
        <w:rPr>
          <w:color w:val="231F20"/>
          <w:spacing w:val="-6"/>
        </w:rPr>
        <w:t xml:space="preserve"> </w:t>
      </w:r>
      <w:r>
        <w:rPr>
          <w:color w:val="231F20"/>
        </w:rPr>
        <w:t>on</w:t>
      </w:r>
      <w:r>
        <w:rPr>
          <w:color w:val="231F20"/>
          <w:spacing w:val="-7"/>
        </w:rPr>
        <w:t xml:space="preserve"> </w:t>
      </w:r>
      <w:r>
        <w:rPr>
          <w:color w:val="231F20"/>
        </w:rPr>
        <w:t>the</w:t>
      </w:r>
      <w:r>
        <w:rPr>
          <w:color w:val="231F20"/>
          <w:spacing w:val="-6"/>
        </w:rPr>
        <w:t xml:space="preserve"> </w:t>
      </w:r>
      <w:r>
        <w:rPr>
          <w:color w:val="231F20"/>
        </w:rPr>
        <w:t>impact</w:t>
      </w:r>
      <w:r>
        <w:rPr>
          <w:color w:val="231F20"/>
          <w:spacing w:val="-6"/>
        </w:rPr>
        <w:t xml:space="preserve"> </w:t>
      </w:r>
      <w:r>
        <w:rPr>
          <w:color w:val="231F20"/>
        </w:rPr>
        <w:t>of</w:t>
      </w:r>
      <w:r>
        <w:rPr>
          <w:color w:val="231F20"/>
          <w:spacing w:val="-7"/>
        </w:rPr>
        <w:t xml:space="preserve"> </w:t>
      </w:r>
      <w:r>
        <w:rPr>
          <w:color w:val="231F20"/>
        </w:rPr>
        <w:t>current</w:t>
      </w:r>
      <w:r>
        <w:rPr>
          <w:color w:val="231F20"/>
          <w:spacing w:val="-7"/>
        </w:rPr>
        <w:t xml:space="preserve"> </w:t>
      </w:r>
      <w:r>
        <w:rPr>
          <w:color w:val="231F20"/>
        </w:rPr>
        <w:t>provision</w:t>
      </w:r>
      <w:r>
        <w:rPr>
          <w:color w:val="231F20"/>
          <w:spacing w:val="-7"/>
        </w:rPr>
        <w:t xml:space="preserve"> </w:t>
      </w:r>
      <w:r>
        <w:rPr>
          <w:color w:val="231F20"/>
        </w:rPr>
        <w:t>and</w:t>
      </w:r>
      <w:r>
        <w:rPr>
          <w:color w:val="231F20"/>
          <w:spacing w:val="-7"/>
        </w:rPr>
        <w:t xml:space="preserve"> </w:t>
      </w:r>
      <w:r>
        <w:rPr>
          <w:color w:val="231F20"/>
        </w:rPr>
        <w:t>reviewing</w:t>
      </w:r>
      <w:r>
        <w:rPr>
          <w:color w:val="231F20"/>
          <w:spacing w:val="-6"/>
        </w:rPr>
        <w:t xml:space="preserve"> </w:t>
      </w:r>
      <w:r>
        <w:rPr>
          <w:color w:val="231F20"/>
        </w:rPr>
        <w:t>your</w:t>
      </w:r>
      <w:r>
        <w:rPr>
          <w:color w:val="231F20"/>
          <w:spacing w:val="-6"/>
        </w:rPr>
        <w:t xml:space="preserve"> </w:t>
      </w:r>
      <w:r>
        <w:rPr>
          <w:color w:val="231F20"/>
        </w:rPr>
        <w:t>previous</w:t>
      </w:r>
      <w:r>
        <w:rPr>
          <w:color w:val="231F20"/>
          <w:spacing w:val="-7"/>
        </w:rPr>
        <w:t xml:space="preserve"> </w:t>
      </w:r>
      <w:r>
        <w:rPr>
          <w:color w:val="231F20"/>
          <w:spacing w:val="-2"/>
        </w:rPr>
        <w:t>spend.</w:t>
      </w:r>
    </w:p>
    <w:p w14:paraId="3EF85D64" w14:textId="77777777" w:rsidR="0069539B" w:rsidRDefault="0069539B">
      <w:pPr>
        <w:pStyle w:val="BodyText"/>
        <w:spacing w:before="4"/>
        <w:rPr>
          <w:sz w:val="15"/>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563"/>
        <w:gridCol w:w="5036"/>
        <w:gridCol w:w="4768"/>
      </w:tblGrid>
      <w:tr w:rsidR="0069539B" w14:paraId="638364D7" w14:textId="77777777">
        <w:trPr>
          <w:trHeight w:val="499"/>
        </w:trPr>
        <w:tc>
          <w:tcPr>
            <w:tcW w:w="5563" w:type="dxa"/>
          </w:tcPr>
          <w:p w14:paraId="59238983" w14:textId="77777777" w:rsidR="0069539B" w:rsidRDefault="0024601F">
            <w:pPr>
              <w:pStyle w:val="TableParagraph"/>
              <w:rPr>
                <w:b/>
                <w:sz w:val="28"/>
              </w:rPr>
            </w:pPr>
            <w:r>
              <w:rPr>
                <w:b/>
                <w:color w:val="231F20"/>
                <w:spacing w:val="-2"/>
                <w:sz w:val="28"/>
              </w:rPr>
              <w:t>Activity/Action</w:t>
            </w:r>
          </w:p>
        </w:tc>
        <w:tc>
          <w:tcPr>
            <w:tcW w:w="5036" w:type="dxa"/>
          </w:tcPr>
          <w:p w14:paraId="435F4BAB" w14:textId="77777777" w:rsidR="0069539B" w:rsidRDefault="0024601F">
            <w:pPr>
              <w:pStyle w:val="TableParagraph"/>
              <w:ind w:left="79"/>
              <w:rPr>
                <w:b/>
                <w:sz w:val="28"/>
              </w:rPr>
            </w:pPr>
            <w:r>
              <w:rPr>
                <w:b/>
                <w:color w:val="231F20"/>
                <w:spacing w:val="-2"/>
                <w:sz w:val="28"/>
              </w:rPr>
              <w:t>Impact</w:t>
            </w:r>
          </w:p>
        </w:tc>
        <w:tc>
          <w:tcPr>
            <w:tcW w:w="4768" w:type="dxa"/>
          </w:tcPr>
          <w:p w14:paraId="39E6BA3C" w14:textId="77777777" w:rsidR="0069539B" w:rsidRDefault="0024601F">
            <w:pPr>
              <w:pStyle w:val="TableParagraph"/>
              <w:rPr>
                <w:b/>
                <w:sz w:val="28"/>
              </w:rPr>
            </w:pPr>
            <w:r>
              <w:rPr>
                <w:b/>
                <w:color w:val="231F20"/>
                <w:spacing w:val="-2"/>
                <w:sz w:val="28"/>
              </w:rPr>
              <w:t>Comments</w:t>
            </w:r>
          </w:p>
        </w:tc>
      </w:tr>
      <w:tr w:rsidR="0069539B" w14:paraId="63C84A28" w14:textId="77777777" w:rsidTr="003570AB">
        <w:trPr>
          <w:trHeight w:val="1140"/>
        </w:trPr>
        <w:tc>
          <w:tcPr>
            <w:tcW w:w="5563" w:type="dxa"/>
            <w:tcBorders>
              <w:bottom w:val="single" w:sz="4" w:space="0" w:color="auto"/>
            </w:tcBorders>
          </w:tcPr>
          <w:p w14:paraId="6DC81123" w14:textId="77777777" w:rsidR="0069539B" w:rsidRPr="00D13A7D" w:rsidRDefault="003570AB">
            <w:pPr>
              <w:pStyle w:val="TableParagraph"/>
              <w:spacing w:before="0"/>
              <w:ind w:left="0"/>
              <w:rPr>
                <w:rFonts w:asciiTheme="minorHAnsi" w:hAnsiTheme="minorHAnsi" w:cstheme="minorHAnsi"/>
                <w:sz w:val="28"/>
                <w:szCs w:val="28"/>
              </w:rPr>
            </w:pPr>
            <w:r w:rsidRPr="00D13A7D">
              <w:rPr>
                <w:rFonts w:asciiTheme="minorHAnsi" w:hAnsiTheme="minorHAnsi" w:cstheme="minorHAnsi"/>
                <w:sz w:val="28"/>
                <w:szCs w:val="28"/>
              </w:rPr>
              <w:t>Access to lunch time play sports provision</w:t>
            </w:r>
          </w:p>
          <w:p w14:paraId="3ACF51BE" w14:textId="77777777" w:rsidR="003570AB" w:rsidRPr="00D13A7D" w:rsidRDefault="003570AB">
            <w:pPr>
              <w:pStyle w:val="TableParagraph"/>
              <w:spacing w:before="0"/>
              <w:ind w:left="0"/>
              <w:rPr>
                <w:rFonts w:asciiTheme="minorHAnsi" w:hAnsiTheme="minorHAnsi" w:cstheme="minorHAnsi"/>
                <w:sz w:val="28"/>
                <w:szCs w:val="28"/>
              </w:rPr>
            </w:pPr>
          </w:p>
          <w:p w14:paraId="42C06C2A" w14:textId="63BECD40" w:rsidR="003570AB" w:rsidRPr="00D13A7D" w:rsidRDefault="003570AB">
            <w:pPr>
              <w:pStyle w:val="TableParagraph"/>
              <w:spacing w:before="0"/>
              <w:ind w:left="0"/>
              <w:rPr>
                <w:rFonts w:asciiTheme="minorHAnsi" w:hAnsiTheme="minorHAnsi" w:cstheme="minorHAnsi"/>
                <w:sz w:val="28"/>
                <w:szCs w:val="28"/>
              </w:rPr>
            </w:pPr>
            <w:r w:rsidRPr="00D13A7D">
              <w:rPr>
                <w:rFonts w:asciiTheme="minorHAnsi" w:hAnsiTheme="minorHAnsi" w:cstheme="minorHAnsi"/>
                <w:sz w:val="28"/>
                <w:szCs w:val="28"/>
              </w:rPr>
              <w:t>CAFC coaches delivering lunch time physical activity games</w:t>
            </w:r>
          </w:p>
        </w:tc>
        <w:tc>
          <w:tcPr>
            <w:tcW w:w="5036" w:type="dxa"/>
            <w:tcBorders>
              <w:bottom w:val="single" w:sz="4" w:space="0" w:color="auto"/>
            </w:tcBorders>
          </w:tcPr>
          <w:p w14:paraId="6B025BD9" w14:textId="382ED9E0" w:rsidR="0069539B" w:rsidRPr="00D13A7D" w:rsidRDefault="003570AB">
            <w:pPr>
              <w:pStyle w:val="TableParagraph"/>
              <w:spacing w:before="0"/>
              <w:ind w:left="0"/>
              <w:rPr>
                <w:rFonts w:asciiTheme="minorHAnsi" w:hAnsiTheme="minorHAnsi" w:cstheme="minorHAnsi"/>
                <w:sz w:val="28"/>
                <w:szCs w:val="28"/>
              </w:rPr>
            </w:pPr>
            <w:r w:rsidRPr="00D13A7D">
              <w:rPr>
                <w:rFonts w:asciiTheme="minorHAnsi" w:hAnsiTheme="minorHAnsi" w:cstheme="minorHAnsi"/>
                <w:sz w:val="28"/>
                <w:szCs w:val="28"/>
              </w:rPr>
              <w:t xml:space="preserve">Children had access to </w:t>
            </w:r>
            <w:proofErr w:type="spellStart"/>
            <w:r w:rsidRPr="00D13A7D">
              <w:rPr>
                <w:rFonts w:asciiTheme="minorHAnsi" w:hAnsiTheme="minorHAnsi" w:cstheme="minorHAnsi"/>
                <w:sz w:val="28"/>
                <w:szCs w:val="28"/>
              </w:rPr>
              <w:t>organised</w:t>
            </w:r>
            <w:proofErr w:type="spellEnd"/>
            <w:r w:rsidRPr="00D13A7D">
              <w:rPr>
                <w:rFonts w:asciiTheme="minorHAnsi" w:hAnsiTheme="minorHAnsi" w:cstheme="minorHAnsi"/>
                <w:sz w:val="28"/>
                <w:szCs w:val="28"/>
              </w:rPr>
              <w:t xml:space="preserve"> and safe physical activity which was age appropriate and promoted physical activity at Chatsworth</w:t>
            </w:r>
          </w:p>
        </w:tc>
        <w:tc>
          <w:tcPr>
            <w:tcW w:w="4768" w:type="dxa"/>
            <w:tcBorders>
              <w:bottom w:val="single" w:sz="4" w:space="0" w:color="auto"/>
            </w:tcBorders>
          </w:tcPr>
          <w:p w14:paraId="548A96CE" w14:textId="57C09E68" w:rsidR="0069539B" w:rsidRPr="00D13A7D" w:rsidRDefault="003570AB">
            <w:pPr>
              <w:pStyle w:val="TableParagraph"/>
              <w:spacing w:before="0"/>
              <w:ind w:left="0"/>
              <w:rPr>
                <w:rFonts w:asciiTheme="minorHAnsi" w:hAnsiTheme="minorHAnsi" w:cstheme="minorHAnsi"/>
                <w:sz w:val="28"/>
                <w:szCs w:val="28"/>
              </w:rPr>
            </w:pPr>
            <w:r w:rsidRPr="00D13A7D">
              <w:rPr>
                <w:rFonts w:asciiTheme="minorHAnsi" w:hAnsiTheme="minorHAnsi" w:cstheme="minorHAnsi"/>
                <w:sz w:val="28"/>
                <w:szCs w:val="28"/>
              </w:rPr>
              <w:t>CAFC re-booked with the intention of training Burnt Oak sports leaders to assist and create a program for sports leaders.</w:t>
            </w:r>
          </w:p>
        </w:tc>
      </w:tr>
      <w:tr w:rsidR="003570AB" w14:paraId="3A0C6917" w14:textId="77777777" w:rsidTr="003570AB">
        <w:trPr>
          <w:trHeight w:val="1470"/>
        </w:trPr>
        <w:tc>
          <w:tcPr>
            <w:tcW w:w="5563" w:type="dxa"/>
            <w:tcBorders>
              <w:top w:val="single" w:sz="4" w:space="0" w:color="auto"/>
              <w:bottom w:val="single" w:sz="4" w:space="0" w:color="auto"/>
            </w:tcBorders>
          </w:tcPr>
          <w:p w14:paraId="420E5341" w14:textId="77777777" w:rsidR="003570AB" w:rsidRPr="00D13A7D" w:rsidRDefault="003570AB" w:rsidP="003570AB">
            <w:pPr>
              <w:pStyle w:val="TableParagraph"/>
              <w:spacing w:before="0"/>
              <w:ind w:left="0"/>
              <w:rPr>
                <w:rFonts w:asciiTheme="minorHAnsi" w:hAnsiTheme="minorHAnsi" w:cstheme="minorHAnsi"/>
                <w:sz w:val="28"/>
                <w:szCs w:val="28"/>
              </w:rPr>
            </w:pPr>
            <w:r w:rsidRPr="00D13A7D">
              <w:rPr>
                <w:rFonts w:asciiTheme="minorHAnsi" w:hAnsiTheme="minorHAnsi" w:cstheme="minorHAnsi"/>
                <w:sz w:val="28"/>
                <w:szCs w:val="28"/>
              </w:rPr>
              <w:t>Playground equipment to encourage physical activity during the breaks.</w:t>
            </w:r>
          </w:p>
          <w:p w14:paraId="2BB04964" w14:textId="77777777" w:rsidR="003570AB" w:rsidRPr="00D13A7D" w:rsidRDefault="003570AB" w:rsidP="003570AB">
            <w:pPr>
              <w:pStyle w:val="TableParagraph"/>
              <w:spacing w:before="0"/>
              <w:ind w:left="0"/>
              <w:rPr>
                <w:rFonts w:asciiTheme="minorHAnsi" w:hAnsiTheme="minorHAnsi" w:cstheme="minorHAnsi"/>
                <w:sz w:val="28"/>
                <w:szCs w:val="28"/>
              </w:rPr>
            </w:pPr>
          </w:p>
          <w:p w14:paraId="111E1C84" w14:textId="3A9CC7F8" w:rsidR="003570AB" w:rsidRPr="00D13A7D" w:rsidRDefault="003570AB" w:rsidP="003570AB">
            <w:pPr>
              <w:pStyle w:val="TableParagraph"/>
              <w:spacing w:before="0"/>
              <w:ind w:left="0"/>
              <w:rPr>
                <w:rFonts w:asciiTheme="minorHAnsi" w:hAnsiTheme="minorHAnsi" w:cstheme="minorHAnsi"/>
                <w:sz w:val="28"/>
                <w:szCs w:val="28"/>
              </w:rPr>
            </w:pPr>
          </w:p>
        </w:tc>
        <w:tc>
          <w:tcPr>
            <w:tcW w:w="5036" w:type="dxa"/>
            <w:tcBorders>
              <w:top w:val="single" w:sz="4" w:space="0" w:color="auto"/>
              <w:bottom w:val="single" w:sz="4" w:space="0" w:color="auto"/>
            </w:tcBorders>
          </w:tcPr>
          <w:p w14:paraId="54816915" w14:textId="77777777" w:rsidR="003570AB" w:rsidRPr="00D13A7D" w:rsidRDefault="00D13A7D">
            <w:pPr>
              <w:pStyle w:val="TableParagraph"/>
              <w:spacing w:before="0"/>
              <w:ind w:left="0"/>
              <w:rPr>
                <w:rFonts w:asciiTheme="minorHAnsi" w:hAnsiTheme="minorHAnsi" w:cstheme="minorHAnsi"/>
                <w:sz w:val="28"/>
                <w:szCs w:val="28"/>
              </w:rPr>
            </w:pPr>
            <w:r w:rsidRPr="00D13A7D">
              <w:rPr>
                <w:rFonts w:asciiTheme="minorHAnsi" w:hAnsiTheme="minorHAnsi" w:cstheme="minorHAnsi"/>
                <w:sz w:val="28"/>
                <w:szCs w:val="28"/>
              </w:rPr>
              <w:t>Playground equipment to promote physical activity during break times.</w:t>
            </w:r>
          </w:p>
          <w:p w14:paraId="0D80E365" w14:textId="77777777" w:rsidR="00D13A7D" w:rsidRPr="00D13A7D" w:rsidRDefault="00D13A7D">
            <w:pPr>
              <w:pStyle w:val="TableParagraph"/>
              <w:spacing w:before="0"/>
              <w:ind w:left="0"/>
              <w:rPr>
                <w:rFonts w:asciiTheme="minorHAnsi" w:hAnsiTheme="minorHAnsi" w:cstheme="minorHAnsi"/>
                <w:sz w:val="28"/>
                <w:szCs w:val="28"/>
              </w:rPr>
            </w:pPr>
          </w:p>
          <w:p w14:paraId="4B38AF12" w14:textId="4F82CB4C" w:rsidR="00D13A7D" w:rsidRPr="00D13A7D" w:rsidRDefault="00D13A7D">
            <w:pPr>
              <w:pStyle w:val="TableParagraph"/>
              <w:spacing w:before="0"/>
              <w:ind w:left="0"/>
              <w:rPr>
                <w:rFonts w:asciiTheme="minorHAnsi" w:hAnsiTheme="minorHAnsi" w:cstheme="minorHAnsi"/>
                <w:sz w:val="28"/>
                <w:szCs w:val="28"/>
              </w:rPr>
            </w:pPr>
            <w:r w:rsidRPr="00D13A7D">
              <w:rPr>
                <w:rFonts w:asciiTheme="minorHAnsi" w:hAnsiTheme="minorHAnsi" w:cstheme="minorHAnsi"/>
                <w:sz w:val="28"/>
                <w:szCs w:val="28"/>
              </w:rPr>
              <w:t>New and age appropriate equipment for extracurricular sports clubs</w:t>
            </w:r>
          </w:p>
        </w:tc>
        <w:tc>
          <w:tcPr>
            <w:tcW w:w="4768" w:type="dxa"/>
            <w:tcBorders>
              <w:top w:val="single" w:sz="4" w:space="0" w:color="auto"/>
              <w:bottom w:val="single" w:sz="4" w:space="0" w:color="auto"/>
            </w:tcBorders>
          </w:tcPr>
          <w:p w14:paraId="58A12B71" w14:textId="3AF38D2B" w:rsidR="003570AB" w:rsidRPr="00D13A7D" w:rsidRDefault="00D13A7D">
            <w:pPr>
              <w:pStyle w:val="TableParagraph"/>
              <w:spacing w:before="0"/>
              <w:ind w:left="0"/>
              <w:rPr>
                <w:rFonts w:asciiTheme="minorHAnsi" w:hAnsiTheme="minorHAnsi" w:cstheme="minorHAnsi"/>
                <w:sz w:val="28"/>
                <w:szCs w:val="28"/>
              </w:rPr>
            </w:pPr>
            <w:r w:rsidRPr="00D13A7D">
              <w:rPr>
                <w:rFonts w:asciiTheme="minorHAnsi" w:hAnsiTheme="minorHAnsi" w:cstheme="minorHAnsi"/>
                <w:sz w:val="28"/>
                <w:szCs w:val="28"/>
              </w:rPr>
              <w:t xml:space="preserve">Children had better experiences of </w:t>
            </w:r>
            <w:proofErr w:type="spellStart"/>
            <w:r w:rsidRPr="00D13A7D">
              <w:rPr>
                <w:rFonts w:asciiTheme="minorHAnsi" w:hAnsiTheme="minorHAnsi" w:cstheme="minorHAnsi"/>
                <w:sz w:val="28"/>
                <w:szCs w:val="28"/>
              </w:rPr>
              <w:t>extra curricular</w:t>
            </w:r>
            <w:proofErr w:type="spellEnd"/>
            <w:r w:rsidRPr="00D13A7D">
              <w:rPr>
                <w:rFonts w:asciiTheme="minorHAnsi" w:hAnsiTheme="minorHAnsi" w:cstheme="minorHAnsi"/>
                <w:sz w:val="28"/>
                <w:szCs w:val="28"/>
              </w:rPr>
              <w:t xml:space="preserve"> sports clubs – clubs led by PE teachers were also free to pupils.</w:t>
            </w:r>
          </w:p>
        </w:tc>
      </w:tr>
      <w:tr w:rsidR="003570AB" w14:paraId="6A530C1B" w14:textId="77777777" w:rsidTr="00FE5D72">
        <w:trPr>
          <w:trHeight w:val="2826"/>
        </w:trPr>
        <w:tc>
          <w:tcPr>
            <w:tcW w:w="5563" w:type="dxa"/>
            <w:tcBorders>
              <w:top w:val="single" w:sz="4" w:space="0" w:color="auto"/>
              <w:bottom w:val="single" w:sz="4" w:space="0" w:color="auto"/>
            </w:tcBorders>
          </w:tcPr>
          <w:p w14:paraId="0DE8A7AB" w14:textId="28547EC0" w:rsidR="003570AB" w:rsidRPr="00FE5D72" w:rsidRDefault="00D13A7D" w:rsidP="00D13A7D">
            <w:pPr>
              <w:pStyle w:val="TableParagraph"/>
              <w:ind w:left="0"/>
              <w:rPr>
                <w:rFonts w:asciiTheme="minorHAnsi" w:hAnsiTheme="minorHAnsi" w:cstheme="minorHAnsi"/>
                <w:sz w:val="28"/>
                <w:szCs w:val="28"/>
              </w:rPr>
            </w:pPr>
            <w:r w:rsidRPr="00FE5D72">
              <w:rPr>
                <w:rFonts w:asciiTheme="minorHAnsi" w:hAnsiTheme="minorHAnsi" w:cstheme="minorHAnsi"/>
                <w:sz w:val="28"/>
                <w:szCs w:val="28"/>
              </w:rPr>
              <w:lastRenderedPageBreak/>
              <w:t>Support staff through relevant CPD training</w:t>
            </w:r>
          </w:p>
        </w:tc>
        <w:tc>
          <w:tcPr>
            <w:tcW w:w="5036" w:type="dxa"/>
            <w:tcBorders>
              <w:top w:val="single" w:sz="4" w:space="0" w:color="auto"/>
              <w:bottom w:val="single" w:sz="4" w:space="0" w:color="auto"/>
            </w:tcBorders>
          </w:tcPr>
          <w:p w14:paraId="3174F4EF" w14:textId="23C04998" w:rsidR="003570AB" w:rsidRDefault="00D13A7D">
            <w:pPr>
              <w:pStyle w:val="TableParagraph"/>
              <w:spacing w:before="0"/>
              <w:ind w:left="0"/>
              <w:rPr>
                <w:rFonts w:ascii="Times New Roman"/>
                <w:sz w:val="28"/>
              </w:rPr>
            </w:pPr>
            <w:r>
              <w:rPr>
                <w:rFonts w:ascii="Times New Roman"/>
                <w:sz w:val="28"/>
              </w:rPr>
              <w:t>Staff were upskilled in the teaching of dance</w:t>
            </w:r>
            <w:r w:rsidR="005B2298">
              <w:rPr>
                <w:rFonts w:ascii="Times New Roman"/>
                <w:sz w:val="28"/>
              </w:rPr>
              <w:t xml:space="preserve"> and gymnastics. Staff also had access to a PE software which supports their planning and assessment. In turn </w:t>
            </w:r>
            <w:proofErr w:type="gramStart"/>
            <w:r w:rsidR="005B2298">
              <w:rPr>
                <w:rFonts w:ascii="Times New Roman"/>
                <w:sz w:val="28"/>
              </w:rPr>
              <w:t>this enabled children</w:t>
            </w:r>
            <w:proofErr w:type="gramEnd"/>
            <w:r w:rsidR="005B2298">
              <w:rPr>
                <w:rFonts w:ascii="Times New Roman"/>
                <w:sz w:val="28"/>
              </w:rPr>
              <w:t xml:space="preserve"> to have access to higher quality PE teaching.</w:t>
            </w:r>
          </w:p>
        </w:tc>
        <w:tc>
          <w:tcPr>
            <w:tcW w:w="4768" w:type="dxa"/>
            <w:tcBorders>
              <w:top w:val="single" w:sz="4" w:space="0" w:color="auto"/>
              <w:bottom w:val="single" w:sz="4" w:space="0" w:color="auto"/>
            </w:tcBorders>
          </w:tcPr>
          <w:p w14:paraId="6EE535EF" w14:textId="4A90FB96" w:rsidR="003570AB" w:rsidRDefault="005B2298">
            <w:pPr>
              <w:pStyle w:val="TableParagraph"/>
              <w:spacing w:before="0"/>
              <w:ind w:left="0"/>
              <w:rPr>
                <w:rFonts w:ascii="Times New Roman"/>
                <w:sz w:val="28"/>
              </w:rPr>
            </w:pPr>
            <w:r>
              <w:rPr>
                <w:rFonts w:ascii="Times New Roman"/>
                <w:sz w:val="28"/>
              </w:rPr>
              <w:t xml:space="preserve">Continue the subscription with the PE Pro and continue to implement CPD courses for schools to ensure P.E continues to have </w:t>
            </w:r>
            <w:r w:rsidR="00664F23">
              <w:rPr>
                <w:rFonts w:ascii="Times New Roman"/>
                <w:sz w:val="28"/>
              </w:rPr>
              <w:t>teachers with good subject knowledge and confidence</w:t>
            </w:r>
          </w:p>
        </w:tc>
      </w:tr>
      <w:tr w:rsidR="00FE5D72" w14:paraId="3C071356" w14:textId="77777777" w:rsidTr="00FE5D72">
        <w:trPr>
          <w:trHeight w:val="2826"/>
        </w:trPr>
        <w:tc>
          <w:tcPr>
            <w:tcW w:w="5563" w:type="dxa"/>
            <w:tcBorders>
              <w:top w:val="single" w:sz="4" w:space="0" w:color="auto"/>
              <w:bottom w:val="single" w:sz="4" w:space="0" w:color="auto"/>
            </w:tcBorders>
          </w:tcPr>
          <w:p w14:paraId="4BBC3A6E" w14:textId="77777777" w:rsidR="00FE5D72" w:rsidRPr="00FE5D72" w:rsidRDefault="00FE5D72" w:rsidP="00FE5D72">
            <w:pPr>
              <w:pStyle w:val="TableParagraph"/>
              <w:spacing w:before="154"/>
              <w:ind w:left="0"/>
              <w:rPr>
                <w:rFonts w:asciiTheme="minorHAnsi" w:hAnsiTheme="minorHAnsi" w:cstheme="minorHAnsi"/>
                <w:sz w:val="28"/>
                <w:szCs w:val="28"/>
              </w:rPr>
            </w:pPr>
            <w:r w:rsidRPr="00FE5D72">
              <w:rPr>
                <w:rFonts w:asciiTheme="minorHAnsi" w:hAnsiTheme="minorHAnsi" w:cstheme="minorHAnsi"/>
                <w:sz w:val="28"/>
                <w:szCs w:val="28"/>
              </w:rPr>
              <w:t>Enabling more areas of the playground are accessible for P.E and extra-curricular sports clubs</w:t>
            </w:r>
          </w:p>
          <w:p w14:paraId="1C64D057" w14:textId="77777777" w:rsidR="00FE5D72" w:rsidRPr="00FE5D72" w:rsidRDefault="00FE5D72" w:rsidP="00D13A7D">
            <w:pPr>
              <w:pStyle w:val="TableParagraph"/>
              <w:ind w:left="0"/>
              <w:rPr>
                <w:rFonts w:asciiTheme="minorHAnsi" w:hAnsiTheme="minorHAnsi" w:cstheme="minorHAnsi"/>
                <w:sz w:val="28"/>
                <w:szCs w:val="28"/>
              </w:rPr>
            </w:pPr>
          </w:p>
        </w:tc>
        <w:tc>
          <w:tcPr>
            <w:tcW w:w="5036" w:type="dxa"/>
            <w:tcBorders>
              <w:top w:val="single" w:sz="4" w:space="0" w:color="auto"/>
              <w:bottom w:val="single" w:sz="4" w:space="0" w:color="auto"/>
            </w:tcBorders>
          </w:tcPr>
          <w:p w14:paraId="62995552" w14:textId="3BB185BE" w:rsidR="00FE5D72" w:rsidRDefault="00FE5D72">
            <w:pPr>
              <w:pStyle w:val="TableParagraph"/>
              <w:spacing w:before="0"/>
              <w:ind w:left="0"/>
              <w:rPr>
                <w:rFonts w:ascii="Times New Roman"/>
                <w:sz w:val="28"/>
              </w:rPr>
            </w:pPr>
            <w:r>
              <w:rPr>
                <w:rFonts w:ascii="Times New Roman"/>
                <w:sz w:val="28"/>
              </w:rPr>
              <w:t xml:space="preserve">Children have access to safer flooring suitable to P.E. and at play times can use an </w:t>
            </w:r>
            <w:proofErr w:type="gramStart"/>
            <w:r>
              <w:rPr>
                <w:rFonts w:ascii="Times New Roman"/>
                <w:sz w:val="28"/>
              </w:rPr>
              <w:t>all weather</w:t>
            </w:r>
            <w:proofErr w:type="gramEnd"/>
            <w:r>
              <w:rPr>
                <w:rFonts w:ascii="Times New Roman"/>
                <w:sz w:val="28"/>
              </w:rPr>
              <w:t xml:space="preserve"> facility for physical activity.</w:t>
            </w:r>
          </w:p>
        </w:tc>
        <w:tc>
          <w:tcPr>
            <w:tcW w:w="4768" w:type="dxa"/>
            <w:tcBorders>
              <w:top w:val="single" w:sz="4" w:space="0" w:color="auto"/>
              <w:bottom w:val="single" w:sz="4" w:space="0" w:color="auto"/>
            </w:tcBorders>
          </w:tcPr>
          <w:p w14:paraId="2F6B2214" w14:textId="40D948B0" w:rsidR="00FE5D72" w:rsidRDefault="00FE5D72">
            <w:pPr>
              <w:pStyle w:val="TableParagraph"/>
              <w:spacing w:before="0"/>
              <w:ind w:left="0"/>
              <w:rPr>
                <w:rFonts w:ascii="Times New Roman"/>
                <w:sz w:val="28"/>
              </w:rPr>
            </w:pPr>
            <w:r>
              <w:rPr>
                <w:rFonts w:ascii="Times New Roman"/>
                <w:sz w:val="28"/>
              </w:rPr>
              <w:t>Excellent investment and will be used for years to come.</w:t>
            </w:r>
          </w:p>
        </w:tc>
      </w:tr>
    </w:tbl>
    <w:p w14:paraId="15D1BAE6" w14:textId="77777777" w:rsidR="0069539B" w:rsidRDefault="0069539B">
      <w:pPr>
        <w:rPr>
          <w:rFonts w:ascii="Times New Roman"/>
          <w:sz w:val="28"/>
        </w:rPr>
        <w:sectPr w:rsidR="0069539B">
          <w:footerReference w:type="default" r:id="rId11"/>
          <w:pgSz w:w="16840" w:h="11910" w:orient="landscape"/>
          <w:pgMar w:top="640" w:right="580" w:bottom="640" w:left="540" w:header="0" w:footer="440" w:gutter="0"/>
          <w:cols w:space="720"/>
        </w:sectPr>
      </w:pPr>
    </w:p>
    <w:p w14:paraId="29FBBF48" w14:textId="77777777" w:rsidR="0069539B" w:rsidRDefault="0024601F">
      <w:pPr>
        <w:pStyle w:val="BodyText"/>
        <w:ind w:left="123"/>
        <w:rPr>
          <w:sz w:val="20"/>
        </w:rPr>
      </w:pPr>
      <w:r>
        <w:rPr>
          <w:noProof/>
          <w:sz w:val="20"/>
        </w:rPr>
        <w:lastRenderedPageBreak/>
        <mc:AlternateContent>
          <mc:Choice Requires="wps">
            <w:drawing>
              <wp:inline distT="0" distB="0" distL="0" distR="0" wp14:anchorId="1C16E9AD" wp14:editId="360F4E8A">
                <wp:extent cx="9811385" cy="346075"/>
                <wp:effectExtent l="0" t="0" r="0" b="0"/>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7C27775F" w14:textId="77777777" w:rsidR="00B2023B" w:rsidRDefault="00B2023B">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p>
                        </w:txbxContent>
                      </wps:txbx>
                      <wps:bodyPr wrap="square" lIns="0" tIns="0" rIns="0" bIns="0" rtlCol="0">
                        <a:noAutofit/>
                      </wps:bodyPr>
                    </wps:wsp>
                  </a:graphicData>
                </a:graphic>
              </wp:inline>
            </w:drawing>
          </mc:Choice>
          <mc:Fallback>
            <w:pict>
              <v:shape w14:anchorId="1C16E9AD" id="Textbox 32" o:spid="_x0000_s1028"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" fillcolor="#ed2124" stroked="f">
                <v:textbox inset="0,0,0,0">
                  <w:txbxContent>
                    <w:p w14:paraId="7C27775F" w14:textId="77777777" w:rsidR="00B2023B" w:rsidRDefault="00B2023B">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p>
                  </w:txbxContent>
                </v:textbox>
                <w10:anchorlock/>
              </v:shape>
            </w:pict>
          </mc:Fallback>
        </mc:AlternateContent>
      </w:r>
    </w:p>
    <w:p w14:paraId="39E5E9B3" w14:textId="77777777" w:rsidR="0069539B" w:rsidRDefault="0024601F">
      <w:pPr>
        <w:pStyle w:val="BodyText"/>
        <w:spacing w:line="331" w:lineRule="exact"/>
        <w:ind w:left="180"/>
      </w:pPr>
      <w:r>
        <w:rPr>
          <w:color w:val="231F20"/>
        </w:rPr>
        <w:t>This</w:t>
      </w:r>
      <w:r>
        <w:rPr>
          <w:color w:val="231F20"/>
          <w:spacing w:val="-6"/>
        </w:rPr>
        <w:t xml:space="preserve"> </w:t>
      </w:r>
      <w:r>
        <w:rPr>
          <w:color w:val="231F20"/>
        </w:rPr>
        <w:t>planning</w:t>
      </w:r>
      <w:r>
        <w:rPr>
          <w:color w:val="231F20"/>
          <w:spacing w:val="-4"/>
        </w:rPr>
        <w:t xml:space="preserve"> </w:t>
      </w:r>
      <w:r>
        <w:rPr>
          <w:color w:val="231F20"/>
        </w:rPr>
        <w:t>template</w:t>
      </w:r>
      <w:r>
        <w:rPr>
          <w:color w:val="231F20"/>
          <w:spacing w:val="-5"/>
        </w:rPr>
        <w:t xml:space="preserve"> </w:t>
      </w:r>
      <w:r>
        <w:rPr>
          <w:color w:val="231F20"/>
        </w:rPr>
        <w:t>will</w:t>
      </w:r>
      <w:r>
        <w:rPr>
          <w:color w:val="231F20"/>
          <w:spacing w:val="-5"/>
        </w:rPr>
        <w:t xml:space="preserve"> </w:t>
      </w:r>
      <w:r>
        <w:rPr>
          <w:color w:val="231F20"/>
        </w:rPr>
        <w:t>allow</w:t>
      </w:r>
      <w:r>
        <w:rPr>
          <w:color w:val="231F20"/>
          <w:spacing w:val="-5"/>
        </w:rPr>
        <w:t xml:space="preserve"> </w:t>
      </w:r>
      <w:r>
        <w:rPr>
          <w:color w:val="231F20"/>
        </w:rPr>
        <w:t>schools</w:t>
      </w:r>
      <w:r>
        <w:rPr>
          <w:color w:val="231F20"/>
          <w:spacing w:val="-5"/>
        </w:rPr>
        <w:t xml:space="preserve"> </w:t>
      </w:r>
      <w:r>
        <w:rPr>
          <w:color w:val="231F20"/>
        </w:rPr>
        <w:t>to</w:t>
      </w:r>
      <w:r>
        <w:rPr>
          <w:color w:val="231F20"/>
          <w:spacing w:val="-5"/>
        </w:rPr>
        <w:t xml:space="preserve"> </w:t>
      </w:r>
      <w:r>
        <w:rPr>
          <w:color w:val="231F20"/>
        </w:rPr>
        <w:t>accurately</w:t>
      </w:r>
      <w:r>
        <w:rPr>
          <w:color w:val="231F20"/>
          <w:spacing w:val="-5"/>
        </w:rPr>
        <w:t xml:space="preserve"> </w:t>
      </w:r>
      <w:r>
        <w:rPr>
          <w:color w:val="231F20"/>
        </w:rPr>
        <w:t>plan</w:t>
      </w:r>
      <w:r>
        <w:rPr>
          <w:color w:val="231F20"/>
          <w:spacing w:val="-5"/>
        </w:rPr>
        <w:t xml:space="preserve"> </w:t>
      </w:r>
      <w:r>
        <w:rPr>
          <w:color w:val="231F20"/>
        </w:rPr>
        <w:t>their</w:t>
      </w:r>
      <w:r>
        <w:rPr>
          <w:color w:val="231F20"/>
          <w:spacing w:val="-4"/>
        </w:rPr>
        <w:t xml:space="preserve"> </w:t>
      </w:r>
      <w:r>
        <w:rPr>
          <w:color w:val="231F20"/>
          <w:spacing w:val="-2"/>
        </w:rPr>
        <w:t>spending.</w:t>
      </w:r>
    </w:p>
    <w:p w14:paraId="444348E0" w14:textId="77777777" w:rsidR="0069539B" w:rsidRDefault="0069539B">
      <w:pPr>
        <w:pStyle w:val="BodyText"/>
        <w:spacing w:before="4"/>
        <w:rPr>
          <w:sz w:val="15"/>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568"/>
        <w:gridCol w:w="2892"/>
        <w:gridCol w:w="2127"/>
        <w:gridCol w:w="4961"/>
        <w:gridCol w:w="2870"/>
      </w:tblGrid>
      <w:tr w:rsidR="0069539B" w14:paraId="47865464" w14:textId="77777777" w:rsidTr="004E1F4C">
        <w:trPr>
          <w:trHeight w:val="1103"/>
        </w:trPr>
        <w:tc>
          <w:tcPr>
            <w:tcW w:w="2568" w:type="dxa"/>
          </w:tcPr>
          <w:p w14:paraId="644F92D6" w14:textId="77777777" w:rsidR="0069539B" w:rsidRDefault="0024601F">
            <w:pPr>
              <w:pStyle w:val="TableParagraph"/>
              <w:spacing w:before="18" w:line="235" w:lineRule="auto"/>
              <w:ind w:right="162"/>
              <w:rPr>
                <w:b/>
                <w:sz w:val="28"/>
              </w:rPr>
            </w:pPr>
            <w:r>
              <w:rPr>
                <w:b/>
                <w:color w:val="231F20"/>
                <w:sz w:val="28"/>
              </w:rPr>
              <w:t>Action – what are you</w:t>
            </w:r>
            <w:r>
              <w:rPr>
                <w:b/>
                <w:color w:val="231F20"/>
                <w:spacing w:val="-15"/>
                <w:sz w:val="28"/>
              </w:rPr>
              <w:t xml:space="preserve"> </w:t>
            </w:r>
            <w:r>
              <w:rPr>
                <w:b/>
                <w:color w:val="231F20"/>
                <w:sz w:val="28"/>
              </w:rPr>
              <w:t>planning</w:t>
            </w:r>
            <w:r>
              <w:rPr>
                <w:b/>
                <w:color w:val="231F20"/>
                <w:spacing w:val="-16"/>
                <w:sz w:val="28"/>
              </w:rPr>
              <w:t xml:space="preserve"> </w:t>
            </w:r>
            <w:r>
              <w:rPr>
                <w:b/>
                <w:color w:val="231F20"/>
                <w:sz w:val="28"/>
              </w:rPr>
              <w:t>to</w:t>
            </w:r>
            <w:r>
              <w:rPr>
                <w:b/>
                <w:color w:val="231F20"/>
                <w:spacing w:val="-15"/>
                <w:sz w:val="28"/>
              </w:rPr>
              <w:t xml:space="preserve"> </w:t>
            </w:r>
            <w:r>
              <w:rPr>
                <w:b/>
                <w:color w:val="231F20"/>
                <w:sz w:val="28"/>
              </w:rPr>
              <w:t>do</w:t>
            </w:r>
          </w:p>
        </w:tc>
        <w:tc>
          <w:tcPr>
            <w:tcW w:w="2892" w:type="dxa"/>
          </w:tcPr>
          <w:p w14:paraId="5BC1174C" w14:textId="77777777" w:rsidR="0069539B" w:rsidRDefault="0024601F">
            <w:pPr>
              <w:pStyle w:val="TableParagraph"/>
              <w:spacing w:before="18" w:line="235" w:lineRule="auto"/>
              <w:ind w:left="79" w:right="131"/>
              <w:rPr>
                <w:b/>
                <w:sz w:val="28"/>
              </w:rPr>
            </w:pPr>
            <w:r>
              <w:rPr>
                <w:b/>
                <w:color w:val="231F20"/>
                <w:sz w:val="28"/>
              </w:rPr>
              <w:t>Who</w:t>
            </w:r>
            <w:r>
              <w:rPr>
                <w:b/>
                <w:color w:val="231F20"/>
                <w:spacing w:val="-13"/>
                <w:sz w:val="28"/>
              </w:rPr>
              <w:t xml:space="preserve"> </w:t>
            </w:r>
            <w:r>
              <w:rPr>
                <w:b/>
                <w:color w:val="231F20"/>
                <w:sz w:val="28"/>
              </w:rPr>
              <w:t>does</w:t>
            </w:r>
            <w:r>
              <w:rPr>
                <w:b/>
                <w:color w:val="231F20"/>
                <w:spacing w:val="-13"/>
                <w:sz w:val="28"/>
              </w:rPr>
              <w:t xml:space="preserve"> </w:t>
            </w:r>
            <w:r>
              <w:rPr>
                <w:b/>
                <w:color w:val="231F20"/>
                <w:sz w:val="28"/>
              </w:rPr>
              <w:t>this</w:t>
            </w:r>
            <w:r>
              <w:rPr>
                <w:b/>
                <w:color w:val="231F20"/>
                <w:spacing w:val="-13"/>
                <w:sz w:val="28"/>
              </w:rPr>
              <w:t xml:space="preserve"> </w:t>
            </w:r>
            <w:r>
              <w:rPr>
                <w:b/>
                <w:color w:val="231F20"/>
                <w:sz w:val="28"/>
              </w:rPr>
              <w:t xml:space="preserve">action </w:t>
            </w:r>
            <w:r>
              <w:rPr>
                <w:b/>
                <w:color w:val="231F20"/>
                <w:spacing w:val="-2"/>
                <w:sz w:val="28"/>
              </w:rPr>
              <w:t>impact?</w:t>
            </w:r>
          </w:p>
        </w:tc>
        <w:tc>
          <w:tcPr>
            <w:tcW w:w="2127" w:type="dxa"/>
          </w:tcPr>
          <w:p w14:paraId="19A7AC9B" w14:textId="77777777" w:rsidR="0069539B" w:rsidRDefault="0024601F">
            <w:pPr>
              <w:pStyle w:val="TableParagraph"/>
              <w:ind w:left="79"/>
              <w:rPr>
                <w:b/>
                <w:sz w:val="28"/>
              </w:rPr>
            </w:pPr>
            <w:r>
              <w:rPr>
                <w:b/>
                <w:color w:val="231F20"/>
                <w:sz w:val="28"/>
              </w:rPr>
              <w:t>Key</w:t>
            </w:r>
            <w:r>
              <w:rPr>
                <w:b/>
                <w:color w:val="231F20"/>
                <w:spacing w:val="-11"/>
                <w:sz w:val="28"/>
              </w:rPr>
              <w:t xml:space="preserve"> </w:t>
            </w:r>
            <w:r>
              <w:rPr>
                <w:b/>
                <w:color w:val="231F20"/>
                <w:sz w:val="28"/>
              </w:rPr>
              <w:t>indicator</w:t>
            </w:r>
            <w:r>
              <w:rPr>
                <w:b/>
                <w:color w:val="231F20"/>
                <w:spacing w:val="-10"/>
                <w:sz w:val="28"/>
              </w:rPr>
              <w:t xml:space="preserve"> </w:t>
            </w:r>
            <w:r>
              <w:rPr>
                <w:b/>
                <w:color w:val="231F20"/>
                <w:sz w:val="28"/>
              </w:rPr>
              <w:t>to</w:t>
            </w:r>
            <w:r>
              <w:rPr>
                <w:b/>
                <w:color w:val="231F20"/>
                <w:spacing w:val="-8"/>
                <w:sz w:val="28"/>
              </w:rPr>
              <w:t xml:space="preserve"> </w:t>
            </w:r>
            <w:r>
              <w:rPr>
                <w:b/>
                <w:color w:val="231F20"/>
                <w:spacing w:val="-4"/>
                <w:sz w:val="28"/>
              </w:rPr>
              <w:t>meet</w:t>
            </w:r>
          </w:p>
        </w:tc>
        <w:tc>
          <w:tcPr>
            <w:tcW w:w="4961" w:type="dxa"/>
          </w:tcPr>
          <w:p w14:paraId="509582A9" w14:textId="77777777" w:rsidR="0069539B" w:rsidRDefault="0024601F">
            <w:pPr>
              <w:pStyle w:val="TableParagraph"/>
              <w:spacing w:before="18" w:line="235" w:lineRule="auto"/>
              <w:ind w:left="79"/>
              <w:rPr>
                <w:b/>
                <w:sz w:val="28"/>
              </w:rPr>
            </w:pPr>
            <w:r>
              <w:rPr>
                <w:b/>
                <w:color w:val="231F20"/>
                <w:sz w:val="28"/>
              </w:rPr>
              <w:t>Impacts and how sustainability</w:t>
            </w:r>
            <w:r>
              <w:rPr>
                <w:b/>
                <w:color w:val="231F20"/>
                <w:spacing w:val="-16"/>
                <w:sz w:val="28"/>
              </w:rPr>
              <w:t xml:space="preserve"> </w:t>
            </w:r>
            <w:r>
              <w:rPr>
                <w:b/>
                <w:color w:val="231F20"/>
                <w:sz w:val="28"/>
              </w:rPr>
              <w:t>will</w:t>
            </w:r>
            <w:r>
              <w:rPr>
                <w:b/>
                <w:color w:val="231F20"/>
                <w:spacing w:val="-16"/>
                <w:sz w:val="28"/>
              </w:rPr>
              <w:t xml:space="preserve"> </w:t>
            </w:r>
            <w:r>
              <w:rPr>
                <w:b/>
                <w:color w:val="231F20"/>
                <w:sz w:val="28"/>
              </w:rPr>
              <w:t xml:space="preserve">be </w:t>
            </w:r>
            <w:r>
              <w:rPr>
                <w:b/>
                <w:color w:val="231F20"/>
                <w:spacing w:val="-2"/>
                <w:sz w:val="28"/>
              </w:rPr>
              <w:t>achieved?</w:t>
            </w:r>
          </w:p>
        </w:tc>
        <w:tc>
          <w:tcPr>
            <w:tcW w:w="2870" w:type="dxa"/>
          </w:tcPr>
          <w:p w14:paraId="12C26AC2" w14:textId="77777777" w:rsidR="0069539B" w:rsidRDefault="0024601F">
            <w:pPr>
              <w:pStyle w:val="TableParagraph"/>
              <w:spacing w:before="18" w:line="235" w:lineRule="auto"/>
              <w:ind w:left="79" w:right="93"/>
              <w:rPr>
                <w:b/>
                <w:sz w:val="28"/>
              </w:rPr>
            </w:pPr>
            <w:r>
              <w:rPr>
                <w:b/>
                <w:color w:val="231F20"/>
                <w:sz w:val="28"/>
              </w:rPr>
              <w:t>Cost</w:t>
            </w:r>
            <w:r>
              <w:rPr>
                <w:b/>
                <w:color w:val="231F20"/>
                <w:spacing w:val="-16"/>
                <w:sz w:val="28"/>
              </w:rPr>
              <w:t xml:space="preserve"> </w:t>
            </w:r>
            <w:r>
              <w:rPr>
                <w:b/>
                <w:color w:val="231F20"/>
                <w:sz w:val="28"/>
              </w:rPr>
              <w:t>linked</w:t>
            </w:r>
            <w:r>
              <w:rPr>
                <w:b/>
                <w:color w:val="231F20"/>
                <w:spacing w:val="-16"/>
                <w:sz w:val="28"/>
              </w:rPr>
              <w:t xml:space="preserve"> </w:t>
            </w:r>
            <w:r>
              <w:rPr>
                <w:b/>
                <w:color w:val="231F20"/>
                <w:sz w:val="28"/>
              </w:rPr>
              <w:t>to</w:t>
            </w:r>
            <w:r>
              <w:rPr>
                <w:b/>
                <w:color w:val="231F20"/>
                <w:spacing w:val="-16"/>
                <w:sz w:val="28"/>
              </w:rPr>
              <w:t xml:space="preserve"> </w:t>
            </w:r>
            <w:r>
              <w:rPr>
                <w:b/>
                <w:color w:val="231F20"/>
                <w:sz w:val="28"/>
              </w:rPr>
              <w:t xml:space="preserve">the </w:t>
            </w:r>
            <w:r>
              <w:rPr>
                <w:b/>
                <w:color w:val="231F20"/>
                <w:spacing w:val="-2"/>
                <w:sz w:val="28"/>
              </w:rPr>
              <w:t>action</w:t>
            </w:r>
          </w:p>
        </w:tc>
      </w:tr>
      <w:tr w:rsidR="0069539B" w14:paraId="3C7B7123" w14:textId="77777777" w:rsidTr="004E1F4C">
        <w:trPr>
          <w:trHeight w:val="2400"/>
        </w:trPr>
        <w:tc>
          <w:tcPr>
            <w:tcW w:w="2568" w:type="dxa"/>
            <w:tcBorders>
              <w:bottom w:val="single" w:sz="4" w:space="0" w:color="auto"/>
            </w:tcBorders>
          </w:tcPr>
          <w:p w14:paraId="076057D9" w14:textId="2B81B7AD" w:rsidR="0069539B" w:rsidRPr="00F04D3D" w:rsidRDefault="006C173D">
            <w:pPr>
              <w:pStyle w:val="TableParagraph"/>
              <w:spacing w:before="18" w:line="235" w:lineRule="auto"/>
              <w:ind w:right="162"/>
              <w:rPr>
                <w:sz w:val="28"/>
              </w:rPr>
            </w:pPr>
            <w:r w:rsidRPr="00F04D3D">
              <w:rPr>
                <w:sz w:val="28"/>
              </w:rPr>
              <w:t>L</w:t>
            </w:r>
            <w:r w:rsidR="0024601F" w:rsidRPr="00F04D3D">
              <w:rPr>
                <w:sz w:val="28"/>
              </w:rPr>
              <w:t xml:space="preserve">unchtime sport </w:t>
            </w:r>
            <w:r w:rsidR="0024601F" w:rsidRPr="00F04D3D">
              <w:rPr>
                <w:spacing w:val="-2"/>
                <w:sz w:val="28"/>
              </w:rPr>
              <w:t xml:space="preserve">sessions/activities </w:t>
            </w:r>
            <w:r w:rsidR="0024601F" w:rsidRPr="00F04D3D">
              <w:rPr>
                <w:sz w:val="28"/>
              </w:rPr>
              <w:t>for pupils.</w:t>
            </w:r>
          </w:p>
        </w:tc>
        <w:tc>
          <w:tcPr>
            <w:tcW w:w="2892" w:type="dxa"/>
            <w:tcBorders>
              <w:bottom w:val="single" w:sz="4" w:space="0" w:color="auto"/>
            </w:tcBorders>
          </w:tcPr>
          <w:p w14:paraId="1616D94E" w14:textId="77777777" w:rsidR="0069539B" w:rsidRPr="00F04D3D" w:rsidRDefault="0024601F">
            <w:pPr>
              <w:pStyle w:val="TableParagraph"/>
              <w:spacing w:before="18" w:line="235" w:lineRule="auto"/>
              <w:ind w:left="79" w:right="131"/>
              <w:rPr>
                <w:sz w:val="28"/>
              </w:rPr>
            </w:pPr>
            <w:r w:rsidRPr="00F04D3D">
              <w:rPr>
                <w:sz w:val="28"/>
              </w:rPr>
              <w:t>Lunchtime supervisors / teaching staff, coaches - as they</w:t>
            </w:r>
            <w:r w:rsidRPr="00F04D3D">
              <w:rPr>
                <w:spacing w:val="-10"/>
                <w:sz w:val="28"/>
              </w:rPr>
              <w:t xml:space="preserve"> </w:t>
            </w:r>
            <w:r w:rsidRPr="00F04D3D">
              <w:rPr>
                <w:sz w:val="28"/>
              </w:rPr>
              <w:t>need</w:t>
            </w:r>
            <w:r w:rsidRPr="00F04D3D">
              <w:rPr>
                <w:spacing w:val="-10"/>
                <w:sz w:val="28"/>
              </w:rPr>
              <w:t xml:space="preserve"> </w:t>
            </w:r>
            <w:r w:rsidRPr="00F04D3D">
              <w:rPr>
                <w:sz w:val="28"/>
              </w:rPr>
              <w:t>to</w:t>
            </w:r>
            <w:r w:rsidRPr="00F04D3D">
              <w:rPr>
                <w:spacing w:val="-10"/>
                <w:sz w:val="28"/>
              </w:rPr>
              <w:t xml:space="preserve"> </w:t>
            </w:r>
            <w:r w:rsidRPr="00F04D3D">
              <w:rPr>
                <w:sz w:val="28"/>
              </w:rPr>
              <w:t>lead</w:t>
            </w:r>
            <w:r w:rsidRPr="00F04D3D">
              <w:rPr>
                <w:spacing w:val="-10"/>
                <w:sz w:val="28"/>
              </w:rPr>
              <w:t xml:space="preserve"> </w:t>
            </w:r>
            <w:r w:rsidRPr="00F04D3D">
              <w:rPr>
                <w:sz w:val="28"/>
              </w:rPr>
              <w:t>the</w:t>
            </w:r>
            <w:r w:rsidRPr="00F04D3D">
              <w:rPr>
                <w:spacing w:val="-9"/>
                <w:sz w:val="28"/>
              </w:rPr>
              <w:t xml:space="preserve"> </w:t>
            </w:r>
            <w:r w:rsidRPr="00F04D3D">
              <w:rPr>
                <w:sz w:val="28"/>
              </w:rPr>
              <w:t>activity</w:t>
            </w:r>
          </w:p>
          <w:p w14:paraId="059B4507" w14:textId="77777777" w:rsidR="0069539B" w:rsidRPr="00F04D3D" w:rsidRDefault="0069539B">
            <w:pPr>
              <w:pStyle w:val="TableParagraph"/>
              <w:spacing w:before="4"/>
              <w:ind w:left="0"/>
              <w:rPr>
                <w:sz w:val="27"/>
              </w:rPr>
            </w:pPr>
          </w:p>
          <w:p w14:paraId="30B3E028" w14:textId="77777777" w:rsidR="0069539B" w:rsidRPr="00F04D3D" w:rsidRDefault="0024601F">
            <w:pPr>
              <w:pStyle w:val="TableParagraph"/>
              <w:spacing w:before="1"/>
              <w:ind w:left="79"/>
              <w:rPr>
                <w:sz w:val="28"/>
              </w:rPr>
            </w:pPr>
            <w:r w:rsidRPr="00F04D3D">
              <w:rPr>
                <w:sz w:val="28"/>
              </w:rPr>
              <w:t>pupils</w:t>
            </w:r>
            <w:r w:rsidRPr="00F04D3D">
              <w:rPr>
                <w:spacing w:val="-6"/>
                <w:sz w:val="28"/>
              </w:rPr>
              <w:t xml:space="preserve"> </w:t>
            </w:r>
            <w:r w:rsidRPr="00F04D3D">
              <w:rPr>
                <w:sz w:val="28"/>
              </w:rPr>
              <w:t>–</w:t>
            </w:r>
            <w:r w:rsidRPr="00F04D3D">
              <w:rPr>
                <w:spacing w:val="-5"/>
                <w:sz w:val="28"/>
              </w:rPr>
              <w:t xml:space="preserve"> </w:t>
            </w:r>
            <w:r w:rsidRPr="00F04D3D">
              <w:rPr>
                <w:sz w:val="28"/>
              </w:rPr>
              <w:t>as</w:t>
            </w:r>
            <w:r w:rsidRPr="00F04D3D">
              <w:rPr>
                <w:spacing w:val="-5"/>
                <w:sz w:val="28"/>
              </w:rPr>
              <w:t xml:space="preserve"> </w:t>
            </w:r>
            <w:r w:rsidRPr="00F04D3D">
              <w:rPr>
                <w:sz w:val="28"/>
              </w:rPr>
              <w:t>they</w:t>
            </w:r>
            <w:r w:rsidRPr="00F04D3D">
              <w:rPr>
                <w:spacing w:val="-5"/>
                <w:sz w:val="28"/>
              </w:rPr>
              <w:t xml:space="preserve"> </w:t>
            </w:r>
            <w:r w:rsidRPr="00F04D3D">
              <w:rPr>
                <w:sz w:val="28"/>
              </w:rPr>
              <w:t>will</w:t>
            </w:r>
            <w:r w:rsidRPr="00F04D3D">
              <w:rPr>
                <w:spacing w:val="-5"/>
                <w:sz w:val="28"/>
              </w:rPr>
              <w:t xml:space="preserve"> </w:t>
            </w:r>
            <w:r w:rsidRPr="00F04D3D">
              <w:rPr>
                <w:sz w:val="28"/>
              </w:rPr>
              <w:t>take</w:t>
            </w:r>
            <w:r w:rsidRPr="00F04D3D">
              <w:rPr>
                <w:spacing w:val="-4"/>
                <w:sz w:val="28"/>
              </w:rPr>
              <w:t xml:space="preserve"> </w:t>
            </w:r>
            <w:r w:rsidRPr="00F04D3D">
              <w:rPr>
                <w:spacing w:val="-2"/>
                <w:sz w:val="28"/>
              </w:rPr>
              <w:t>part.</w:t>
            </w:r>
          </w:p>
        </w:tc>
        <w:tc>
          <w:tcPr>
            <w:tcW w:w="2127" w:type="dxa"/>
            <w:tcBorders>
              <w:bottom w:val="single" w:sz="4" w:space="0" w:color="auto"/>
            </w:tcBorders>
          </w:tcPr>
          <w:p w14:paraId="639EE8B6" w14:textId="6FD9CB47" w:rsidR="0069539B" w:rsidRPr="00F04D3D" w:rsidRDefault="0024601F" w:rsidP="006C173D">
            <w:pPr>
              <w:pStyle w:val="TableParagraph"/>
              <w:spacing w:before="18" w:line="235" w:lineRule="auto"/>
              <w:ind w:left="79" w:right="206"/>
              <w:rPr>
                <w:sz w:val="28"/>
              </w:rPr>
            </w:pPr>
            <w:r w:rsidRPr="00F04D3D">
              <w:rPr>
                <w:sz w:val="28"/>
              </w:rPr>
              <w:t>Key indicator 2</w:t>
            </w:r>
            <w:r w:rsidR="006C173D" w:rsidRPr="00F04D3D">
              <w:rPr>
                <w:sz w:val="28"/>
              </w:rPr>
              <w:t xml:space="preserve"> and 4</w:t>
            </w:r>
          </w:p>
          <w:p w14:paraId="625281BB" w14:textId="3E0B64AA" w:rsidR="0069539B" w:rsidRPr="00F04D3D" w:rsidRDefault="0069539B" w:rsidP="006C173D">
            <w:pPr>
              <w:pStyle w:val="TableParagraph"/>
              <w:spacing w:before="0" w:line="235" w:lineRule="auto"/>
              <w:ind w:left="0" w:right="206"/>
              <w:rPr>
                <w:sz w:val="28"/>
              </w:rPr>
            </w:pPr>
          </w:p>
        </w:tc>
        <w:tc>
          <w:tcPr>
            <w:tcW w:w="4961" w:type="dxa"/>
            <w:tcBorders>
              <w:bottom w:val="single" w:sz="4" w:space="0" w:color="auto"/>
            </w:tcBorders>
          </w:tcPr>
          <w:p w14:paraId="1247C731" w14:textId="77777777" w:rsidR="0069539B" w:rsidRPr="00F04D3D" w:rsidRDefault="0024601F">
            <w:pPr>
              <w:pStyle w:val="TableParagraph"/>
              <w:spacing w:before="18" w:line="235" w:lineRule="auto"/>
              <w:ind w:left="79"/>
              <w:rPr>
                <w:sz w:val="28"/>
              </w:rPr>
            </w:pPr>
            <w:r w:rsidRPr="00F04D3D">
              <w:rPr>
                <w:sz w:val="28"/>
              </w:rPr>
              <w:t>More</w:t>
            </w:r>
            <w:r w:rsidRPr="00F04D3D">
              <w:rPr>
                <w:spacing w:val="-5"/>
                <w:sz w:val="28"/>
              </w:rPr>
              <w:t xml:space="preserve"> </w:t>
            </w:r>
            <w:r w:rsidRPr="00F04D3D">
              <w:rPr>
                <w:sz w:val="28"/>
              </w:rPr>
              <w:t>pupils</w:t>
            </w:r>
            <w:r w:rsidRPr="00F04D3D">
              <w:rPr>
                <w:spacing w:val="-6"/>
                <w:sz w:val="28"/>
              </w:rPr>
              <w:t xml:space="preserve"> </w:t>
            </w:r>
            <w:r w:rsidRPr="00F04D3D">
              <w:rPr>
                <w:sz w:val="28"/>
              </w:rPr>
              <w:t>meeting their daily physical activity goal, more pupils</w:t>
            </w:r>
            <w:r w:rsidRPr="00F04D3D">
              <w:rPr>
                <w:spacing w:val="-16"/>
                <w:sz w:val="28"/>
              </w:rPr>
              <w:t xml:space="preserve"> </w:t>
            </w:r>
            <w:r w:rsidRPr="00F04D3D">
              <w:rPr>
                <w:sz w:val="28"/>
              </w:rPr>
              <w:t>encouraged</w:t>
            </w:r>
            <w:r w:rsidRPr="00F04D3D">
              <w:rPr>
                <w:spacing w:val="-16"/>
                <w:sz w:val="28"/>
              </w:rPr>
              <w:t xml:space="preserve"> </w:t>
            </w:r>
            <w:r w:rsidRPr="00F04D3D">
              <w:rPr>
                <w:sz w:val="28"/>
              </w:rPr>
              <w:t>to take part in PE and Sport Activities.</w:t>
            </w:r>
          </w:p>
        </w:tc>
        <w:tc>
          <w:tcPr>
            <w:tcW w:w="2870" w:type="dxa"/>
            <w:tcBorders>
              <w:bottom w:val="single" w:sz="4" w:space="0" w:color="auto"/>
            </w:tcBorders>
          </w:tcPr>
          <w:p w14:paraId="66B157A0" w14:textId="5E2570AB" w:rsidR="0069539B" w:rsidRPr="00F04D3D" w:rsidRDefault="0024601F">
            <w:pPr>
              <w:pStyle w:val="TableParagraph"/>
              <w:spacing w:before="18" w:line="235" w:lineRule="auto"/>
              <w:ind w:left="79" w:right="243"/>
              <w:rPr>
                <w:sz w:val="28"/>
              </w:rPr>
            </w:pPr>
            <w:r w:rsidRPr="00F04D3D">
              <w:rPr>
                <w:sz w:val="28"/>
              </w:rPr>
              <w:t>£</w:t>
            </w:r>
            <w:r w:rsidR="00C96005">
              <w:rPr>
                <w:sz w:val="28"/>
              </w:rPr>
              <w:t>4</w:t>
            </w:r>
            <w:r w:rsidR="006C173D" w:rsidRPr="00F04D3D">
              <w:rPr>
                <w:sz w:val="28"/>
              </w:rPr>
              <w:t>140</w:t>
            </w:r>
            <w:r w:rsidRPr="00F04D3D">
              <w:rPr>
                <w:sz w:val="28"/>
              </w:rPr>
              <w:t xml:space="preserve"> </w:t>
            </w:r>
          </w:p>
        </w:tc>
      </w:tr>
      <w:tr w:rsidR="006C173D" w14:paraId="0722B58A" w14:textId="77777777" w:rsidTr="004E1F4C">
        <w:trPr>
          <w:trHeight w:val="2100"/>
        </w:trPr>
        <w:tc>
          <w:tcPr>
            <w:tcW w:w="2568" w:type="dxa"/>
            <w:tcBorders>
              <w:top w:val="single" w:sz="4" w:space="0" w:color="auto"/>
              <w:bottom w:val="single" w:sz="4" w:space="0" w:color="auto"/>
            </w:tcBorders>
          </w:tcPr>
          <w:p w14:paraId="27BB15CE" w14:textId="674C0D40" w:rsidR="006C173D" w:rsidRPr="00F04D3D" w:rsidRDefault="006C173D" w:rsidP="006C173D">
            <w:pPr>
              <w:pStyle w:val="TableParagraph"/>
              <w:spacing w:before="18" w:line="235" w:lineRule="auto"/>
              <w:ind w:right="162"/>
              <w:rPr>
                <w:sz w:val="28"/>
              </w:rPr>
            </w:pPr>
            <w:r w:rsidRPr="00F04D3D">
              <w:rPr>
                <w:sz w:val="28"/>
              </w:rPr>
              <w:t xml:space="preserve">Age appropriate sports equipment for </w:t>
            </w:r>
            <w:r w:rsidR="00B17BB4" w:rsidRPr="00F04D3D">
              <w:rPr>
                <w:sz w:val="28"/>
              </w:rPr>
              <w:t>extracurricular</w:t>
            </w:r>
            <w:r w:rsidRPr="00F04D3D">
              <w:rPr>
                <w:sz w:val="28"/>
              </w:rPr>
              <w:t xml:space="preserve"> </w:t>
            </w:r>
            <w:r w:rsidR="00B17BB4" w:rsidRPr="00F04D3D">
              <w:rPr>
                <w:sz w:val="28"/>
              </w:rPr>
              <w:t>clubs</w:t>
            </w:r>
          </w:p>
        </w:tc>
        <w:tc>
          <w:tcPr>
            <w:tcW w:w="2892" w:type="dxa"/>
            <w:tcBorders>
              <w:top w:val="single" w:sz="4" w:space="0" w:color="auto"/>
              <w:bottom w:val="single" w:sz="4" w:space="0" w:color="auto"/>
            </w:tcBorders>
          </w:tcPr>
          <w:p w14:paraId="2314AE7A" w14:textId="77777777" w:rsidR="006C173D" w:rsidRPr="00F04D3D" w:rsidRDefault="00B17BB4" w:rsidP="006C173D">
            <w:pPr>
              <w:pStyle w:val="TableParagraph"/>
              <w:spacing w:before="18" w:line="235" w:lineRule="auto"/>
              <w:ind w:left="79" w:right="131"/>
              <w:rPr>
                <w:sz w:val="28"/>
              </w:rPr>
            </w:pPr>
            <w:r w:rsidRPr="00F04D3D">
              <w:rPr>
                <w:sz w:val="28"/>
              </w:rPr>
              <w:t xml:space="preserve">Pupils – access to better equipment </w:t>
            </w:r>
          </w:p>
          <w:p w14:paraId="31753B5F" w14:textId="77777777" w:rsidR="00B17BB4" w:rsidRPr="00F04D3D" w:rsidRDefault="00B17BB4" w:rsidP="006C173D">
            <w:pPr>
              <w:pStyle w:val="TableParagraph"/>
              <w:spacing w:before="18" w:line="235" w:lineRule="auto"/>
              <w:ind w:left="79" w:right="131"/>
              <w:rPr>
                <w:sz w:val="28"/>
              </w:rPr>
            </w:pPr>
          </w:p>
          <w:p w14:paraId="4F404418" w14:textId="5FAFF0DA" w:rsidR="00B17BB4" w:rsidRPr="00F04D3D" w:rsidRDefault="00B17BB4" w:rsidP="006C173D">
            <w:pPr>
              <w:pStyle w:val="TableParagraph"/>
              <w:spacing w:before="18" w:line="235" w:lineRule="auto"/>
              <w:ind w:left="79" w:right="131"/>
              <w:rPr>
                <w:sz w:val="28"/>
              </w:rPr>
            </w:pPr>
            <w:r w:rsidRPr="00F04D3D">
              <w:rPr>
                <w:sz w:val="28"/>
              </w:rPr>
              <w:t>Teachers – better resources to deliver more clubs</w:t>
            </w:r>
          </w:p>
        </w:tc>
        <w:tc>
          <w:tcPr>
            <w:tcW w:w="2127" w:type="dxa"/>
            <w:tcBorders>
              <w:top w:val="single" w:sz="4" w:space="0" w:color="auto"/>
              <w:bottom w:val="single" w:sz="4" w:space="0" w:color="auto"/>
            </w:tcBorders>
          </w:tcPr>
          <w:p w14:paraId="6F8138C3" w14:textId="1A460723" w:rsidR="006C173D" w:rsidRPr="00F04D3D" w:rsidRDefault="00B17BB4" w:rsidP="006C173D">
            <w:pPr>
              <w:pStyle w:val="TableParagraph"/>
              <w:spacing w:before="18" w:line="235" w:lineRule="auto"/>
              <w:ind w:left="79" w:right="206"/>
              <w:rPr>
                <w:sz w:val="28"/>
              </w:rPr>
            </w:pPr>
            <w:r w:rsidRPr="00F04D3D">
              <w:rPr>
                <w:sz w:val="28"/>
              </w:rPr>
              <w:t>Key indicator 4</w:t>
            </w:r>
          </w:p>
        </w:tc>
        <w:tc>
          <w:tcPr>
            <w:tcW w:w="4961" w:type="dxa"/>
            <w:tcBorders>
              <w:top w:val="single" w:sz="4" w:space="0" w:color="auto"/>
              <w:bottom w:val="single" w:sz="4" w:space="0" w:color="auto"/>
            </w:tcBorders>
          </w:tcPr>
          <w:p w14:paraId="44C80059" w14:textId="77777777" w:rsidR="006C173D" w:rsidRDefault="00B17BB4" w:rsidP="006C173D">
            <w:pPr>
              <w:pStyle w:val="TableParagraph"/>
              <w:spacing w:before="18" w:line="235" w:lineRule="auto"/>
              <w:ind w:left="79"/>
              <w:rPr>
                <w:sz w:val="28"/>
              </w:rPr>
            </w:pPr>
            <w:r w:rsidRPr="00F04D3D">
              <w:rPr>
                <w:sz w:val="28"/>
              </w:rPr>
              <w:t>Age appropriate equipment for sports clubs and enable more clubs to run throughout the year.</w:t>
            </w:r>
          </w:p>
          <w:p w14:paraId="4B6B8E32" w14:textId="5B979636" w:rsidR="009E1596" w:rsidRPr="00F04D3D" w:rsidRDefault="009E1596" w:rsidP="006C173D">
            <w:pPr>
              <w:pStyle w:val="TableParagraph"/>
              <w:spacing w:before="18" w:line="235" w:lineRule="auto"/>
              <w:ind w:left="79"/>
              <w:rPr>
                <w:sz w:val="28"/>
              </w:rPr>
            </w:pPr>
            <w:r>
              <w:rPr>
                <w:sz w:val="28"/>
              </w:rPr>
              <w:t xml:space="preserve"> </w:t>
            </w:r>
          </w:p>
        </w:tc>
        <w:tc>
          <w:tcPr>
            <w:tcW w:w="2870" w:type="dxa"/>
            <w:tcBorders>
              <w:top w:val="single" w:sz="4" w:space="0" w:color="auto"/>
              <w:bottom w:val="single" w:sz="4" w:space="0" w:color="auto"/>
            </w:tcBorders>
          </w:tcPr>
          <w:p w14:paraId="783AE9A7" w14:textId="60A417FF" w:rsidR="006C173D" w:rsidRPr="00F04D3D" w:rsidRDefault="006C173D" w:rsidP="006C173D">
            <w:pPr>
              <w:pStyle w:val="TableParagraph"/>
              <w:spacing w:before="18" w:line="235" w:lineRule="auto"/>
              <w:ind w:left="79" w:right="243"/>
              <w:rPr>
                <w:sz w:val="28"/>
              </w:rPr>
            </w:pPr>
            <w:r w:rsidRPr="00F04D3D">
              <w:rPr>
                <w:sz w:val="28"/>
              </w:rPr>
              <w:t>£</w:t>
            </w:r>
            <w:r w:rsidR="009E1596">
              <w:rPr>
                <w:sz w:val="28"/>
              </w:rPr>
              <w:t>2239</w:t>
            </w:r>
            <w:r w:rsidRPr="00F04D3D">
              <w:rPr>
                <w:sz w:val="28"/>
              </w:rPr>
              <w:t xml:space="preserve"> costs for equipment</w:t>
            </w:r>
          </w:p>
        </w:tc>
      </w:tr>
      <w:tr w:rsidR="00B17BB4" w14:paraId="153F8AF4" w14:textId="77777777" w:rsidTr="004E1F4C">
        <w:trPr>
          <w:trHeight w:val="1380"/>
        </w:trPr>
        <w:tc>
          <w:tcPr>
            <w:tcW w:w="2568" w:type="dxa"/>
            <w:tcBorders>
              <w:top w:val="single" w:sz="4" w:space="0" w:color="auto"/>
              <w:bottom w:val="single" w:sz="4" w:space="0" w:color="auto"/>
            </w:tcBorders>
          </w:tcPr>
          <w:p w14:paraId="6EEDDA8C" w14:textId="419F0DBA" w:rsidR="00B17BB4" w:rsidRPr="00F04D3D" w:rsidRDefault="00B17BB4" w:rsidP="006C173D">
            <w:pPr>
              <w:pStyle w:val="TableParagraph"/>
              <w:spacing w:before="18" w:line="235" w:lineRule="auto"/>
              <w:ind w:right="162"/>
              <w:rPr>
                <w:sz w:val="28"/>
              </w:rPr>
            </w:pPr>
            <w:proofErr w:type="spellStart"/>
            <w:r w:rsidRPr="00F04D3D">
              <w:rPr>
                <w:sz w:val="28"/>
              </w:rPr>
              <w:t>AfPE</w:t>
            </w:r>
            <w:proofErr w:type="spellEnd"/>
            <w:r w:rsidRPr="00F04D3D">
              <w:rPr>
                <w:sz w:val="28"/>
              </w:rPr>
              <w:t xml:space="preserve"> membership</w:t>
            </w:r>
          </w:p>
        </w:tc>
        <w:tc>
          <w:tcPr>
            <w:tcW w:w="2892" w:type="dxa"/>
            <w:tcBorders>
              <w:top w:val="single" w:sz="4" w:space="0" w:color="auto"/>
              <w:bottom w:val="single" w:sz="4" w:space="0" w:color="auto"/>
            </w:tcBorders>
          </w:tcPr>
          <w:p w14:paraId="35E61DA1" w14:textId="5B1A1B5D" w:rsidR="00B17BB4" w:rsidRPr="00F04D3D" w:rsidRDefault="00B17BB4" w:rsidP="006C173D">
            <w:pPr>
              <w:pStyle w:val="TableParagraph"/>
              <w:spacing w:before="18" w:line="235" w:lineRule="auto"/>
              <w:ind w:left="79" w:right="131"/>
              <w:rPr>
                <w:sz w:val="28"/>
              </w:rPr>
            </w:pPr>
            <w:r w:rsidRPr="00F04D3D">
              <w:rPr>
                <w:sz w:val="28"/>
              </w:rPr>
              <w:t>Teachers</w:t>
            </w:r>
          </w:p>
        </w:tc>
        <w:tc>
          <w:tcPr>
            <w:tcW w:w="2127" w:type="dxa"/>
            <w:tcBorders>
              <w:top w:val="single" w:sz="4" w:space="0" w:color="auto"/>
              <w:bottom w:val="single" w:sz="4" w:space="0" w:color="auto"/>
            </w:tcBorders>
          </w:tcPr>
          <w:p w14:paraId="580B6B33" w14:textId="6A85931F" w:rsidR="00B17BB4" w:rsidRPr="00F04D3D" w:rsidRDefault="00B70BD5" w:rsidP="006C173D">
            <w:pPr>
              <w:pStyle w:val="TableParagraph"/>
              <w:spacing w:before="18" w:line="235" w:lineRule="auto"/>
              <w:ind w:left="79" w:right="206"/>
              <w:rPr>
                <w:sz w:val="28"/>
              </w:rPr>
            </w:pPr>
            <w:r w:rsidRPr="00F04D3D">
              <w:rPr>
                <w:sz w:val="28"/>
              </w:rPr>
              <w:t>Key indicator 1</w:t>
            </w:r>
          </w:p>
        </w:tc>
        <w:tc>
          <w:tcPr>
            <w:tcW w:w="4961" w:type="dxa"/>
            <w:tcBorders>
              <w:top w:val="single" w:sz="4" w:space="0" w:color="auto"/>
              <w:bottom w:val="single" w:sz="4" w:space="0" w:color="auto"/>
            </w:tcBorders>
          </w:tcPr>
          <w:p w14:paraId="491C68D5" w14:textId="46704C88" w:rsidR="00B17BB4" w:rsidRPr="00F04D3D" w:rsidRDefault="00B70BD5" w:rsidP="00B70BD5">
            <w:pPr>
              <w:pStyle w:val="TableParagraph"/>
              <w:spacing w:before="18" w:line="235" w:lineRule="auto"/>
              <w:ind w:left="0"/>
              <w:rPr>
                <w:sz w:val="28"/>
              </w:rPr>
            </w:pPr>
            <w:r w:rsidRPr="00F04D3D">
              <w:rPr>
                <w:sz w:val="28"/>
              </w:rPr>
              <w:t xml:space="preserve">Membership to </w:t>
            </w:r>
            <w:proofErr w:type="spellStart"/>
            <w:r w:rsidRPr="00F04D3D">
              <w:rPr>
                <w:sz w:val="28"/>
              </w:rPr>
              <w:t>AfPE</w:t>
            </w:r>
            <w:proofErr w:type="spellEnd"/>
            <w:r w:rsidRPr="00F04D3D">
              <w:rPr>
                <w:sz w:val="28"/>
              </w:rPr>
              <w:t xml:space="preserve"> allows access to all regular updates to P.E, Health and safety policies.</w:t>
            </w:r>
          </w:p>
        </w:tc>
        <w:tc>
          <w:tcPr>
            <w:tcW w:w="2870" w:type="dxa"/>
            <w:tcBorders>
              <w:top w:val="single" w:sz="4" w:space="0" w:color="auto"/>
              <w:bottom w:val="single" w:sz="4" w:space="0" w:color="auto"/>
            </w:tcBorders>
          </w:tcPr>
          <w:p w14:paraId="61EE7D08" w14:textId="67EF3A0D" w:rsidR="00B17BB4" w:rsidRPr="00F04D3D" w:rsidRDefault="00B17BB4" w:rsidP="00B17BB4">
            <w:pPr>
              <w:pStyle w:val="TableParagraph"/>
              <w:spacing w:before="18" w:line="235" w:lineRule="auto"/>
              <w:ind w:left="0" w:right="243"/>
              <w:rPr>
                <w:sz w:val="28"/>
              </w:rPr>
            </w:pPr>
            <w:r w:rsidRPr="00F04D3D">
              <w:rPr>
                <w:sz w:val="28"/>
              </w:rPr>
              <w:t>£95</w:t>
            </w:r>
          </w:p>
        </w:tc>
      </w:tr>
      <w:tr w:rsidR="00B70BD5" w14:paraId="546C1E91" w14:textId="77777777" w:rsidTr="004E1F4C">
        <w:trPr>
          <w:trHeight w:val="2055"/>
        </w:trPr>
        <w:tc>
          <w:tcPr>
            <w:tcW w:w="2568" w:type="dxa"/>
            <w:tcBorders>
              <w:top w:val="single" w:sz="4" w:space="0" w:color="auto"/>
            </w:tcBorders>
          </w:tcPr>
          <w:p w14:paraId="29FACA04" w14:textId="22E53339" w:rsidR="00B70BD5" w:rsidRPr="004E1F4C" w:rsidRDefault="004E1F4C" w:rsidP="00B70BD5">
            <w:pPr>
              <w:pStyle w:val="TableParagraph"/>
              <w:spacing w:before="18" w:line="235" w:lineRule="auto"/>
              <w:ind w:left="0" w:right="162"/>
              <w:rPr>
                <w:sz w:val="28"/>
              </w:rPr>
            </w:pPr>
            <w:r w:rsidRPr="004E1F4C">
              <w:rPr>
                <w:sz w:val="28"/>
              </w:rPr>
              <w:t>Sports workshops</w:t>
            </w:r>
          </w:p>
        </w:tc>
        <w:tc>
          <w:tcPr>
            <w:tcW w:w="2892" w:type="dxa"/>
            <w:tcBorders>
              <w:top w:val="single" w:sz="4" w:space="0" w:color="auto"/>
            </w:tcBorders>
          </w:tcPr>
          <w:p w14:paraId="1524BA9F" w14:textId="25A3CBC0" w:rsidR="00B70BD5" w:rsidRPr="004E1F4C" w:rsidRDefault="004E1F4C" w:rsidP="006C173D">
            <w:pPr>
              <w:pStyle w:val="TableParagraph"/>
              <w:spacing w:before="18" w:line="235" w:lineRule="auto"/>
              <w:ind w:left="79" w:right="131"/>
              <w:rPr>
                <w:sz w:val="28"/>
              </w:rPr>
            </w:pPr>
            <w:r w:rsidRPr="004E1F4C">
              <w:rPr>
                <w:sz w:val="28"/>
              </w:rPr>
              <w:t>Children</w:t>
            </w:r>
          </w:p>
        </w:tc>
        <w:tc>
          <w:tcPr>
            <w:tcW w:w="2127" w:type="dxa"/>
            <w:tcBorders>
              <w:top w:val="single" w:sz="4" w:space="0" w:color="auto"/>
            </w:tcBorders>
          </w:tcPr>
          <w:p w14:paraId="3D181DF5" w14:textId="514DB237" w:rsidR="00B70BD5" w:rsidRPr="004E1F4C" w:rsidRDefault="004E1F4C" w:rsidP="006C173D">
            <w:pPr>
              <w:pStyle w:val="TableParagraph"/>
              <w:spacing w:before="18" w:line="235" w:lineRule="auto"/>
              <w:ind w:left="79" w:right="206"/>
              <w:rPr>
                <w:sz w:val="28"/>
              </w:rPr>
            </w:pPr>
            <w:r w:rsidRPr="004E1F4C">
              <w:rPr>
                <w:sz w:val="28"/>
              </w:rPr>
              <w:t>Key indicator 2 and 4</w:t>
            </w:r>
          </w:p>
        </w:tc>
        <w:tc>
          <w:tcPr>
            <w:tcW w:w="4961" w:type="dxa"/>
            <w:tcBorders>
              <w:top w:val="single" w:sz="4" w:space="0" w:color="auto"/>
            </w:tcBorders>
          </w:tcPr>
          <w:p w14:paraId="614222AF" w14:textId="5B85B8EC" w:rsidR="00B70BD5" w:rsidRPr="004E1F4C" w:rsidRDefault="004E1F4C" w:rsidP="00B70BD5">
            <w:pPr>
              <w:pStyle w:val="TableParagraph"/>
              <w:spacing w:before="18" w:line="235" w:lineRule="auto"/>
              <w:ind w:left="0"/>
              <w:rPr>
                <w:sz w:val="28"/>
              </w:rPr>
            </w:pPr>
            <w:r w:rsidRPr="004E1F4C">
              <w:rPr>
                <w:sz w:val="28"/>
              </w:rPr>
              <w:t>Children access internal sports workshops and have greater experiences with sport</w:t>
            </w:r>
          </w:p>
        </w:tc>
        <w:tc>
          <w:tcPr>
            <w:tcW w:w="2870" w:type="dxa"/>
            <w:tcBorders>
              <w:top w:val="single" w:sz="4" w:space="0" w:color="auto"/>
            </w:tcBorders>
          </w:tcPr>
          <w:p w14:paraId="680F7618" w14:textId="77777777" w:rsidR="00B70BD5" w:rsidRPr="004E1F4C" w:rsidRDefault="004E1F4C" w:rsidP="00B17BB4">
            <w:pPr>
              <w:pStyle w:val="TableParagraph"/>
              <w:spacing w:before="18" w:line="235" w:lineRule="auto"/>
              <w:ind w:left="0" w:right="243"/>
              <w:rPr>
                <w:sz w:val="28"/>
              </w:rPr>
            </w:pPr>
            <w:r w:rsidRPr="004E1F4C">
              <w:rPr>
                <w:sz w:val="28"/>
              </w:rPr>
              <w:t>£275 tennis workshop</w:t>
            </w:r>
          </w:p>
          <w:p w14:paraId="413975E1" w14:textId="59C4AE74" w:rsidR="004E1F4C" w:rsidRPr="004E1F4C" w:rsidRDefault="004E1F4C" w:rsidP="00B17BB4">
            <w:pPr>
              <w:pStyle w:val="TableParagraph"/>
              <w:spacing w:before="18" w:line="235" w:lineRule="auto"/>
              <w:ind w:left="0" w:right="243"/>
              <w:rPr>
                <w:sz w:val="28"/>
              </w:rPr>
            </w:pPr>
            <w:r w:rsidRPr="004E1F4C">
              <w:rPr>
                <w:sz w:val="28"/>
              </w:rPr>
              <w:t>£295 OAA workshop</w:t>
            </w:r>
          </w:p>
        </w:tc>
      </w:tr>
    </w:tbl>
    <w:p w14:paraId="66B027A6" w14:textId="77777777" w:rsidR="0069539B" w:rsidRDefault="0069539B">
      <w:pPr>
        <w:spacing w:line="235" w:lineRule="auto"/>
        <w:rPr>
          <w:sz w:val="28"/>
        </w:rPr>
        <w:sectPr w:rsidR="0069539B">
          <w:pgSz w:w="16840" w:h="11910" w:orient="landscape"/>
          <w:pgMar w:top="720" w:right="580" w:bottom="720" w:left="540" w:header="0" w:footer="440" w:gutter="0"/>
          <w:cols w:space="720"/>
        </w:sect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568"/>
        <w:gridCol w:w="2892"/>
        <w:gridCol w:w="2127"/>
        <w:gridCol w:w="5129"/>
        <w:gridCol w:w="2702"/>
      </w:tblGrid>
      <w:tr w:rsidR="0069539B" w14:paraId="1055A559" w14:textId="77777777" w:rsidTr="004E1F4C">
        <w:trPr>
          <w:trHeight w:val="2674"/>
        </w:trPr>
        <w:tc>
          <w:tcPr>
            <w:tcW w:w="2568" w:type="dxa"/>
            <w:tcBorders>
              <w:bottom w:val="single" w:sz="4" w:space="0" w:color="auto"/>
            </w:tcBorders>
          </w:tcPr>
          <w:p w14:paraId="0EEE06A4" w14:textId="5DC596E0" w:rsidR="0069539B" w:rsidRPr="004E1F4C" w:rsidRDefault="004E1F4C">
            <w:pPr>
              <w:pStyle w:val="TableParagraph"/>
              <w:spacing w:before="18" w:line="235" w:lineRule="auto"/>
              <w:ind w:right="162"/>
              <w:rPr>
                <w:sz w:val="28"/>
              </w:rPr>
            </w:pPr>
            <w:r>
              <w:rPr>
                <w:sz w:val="28"/>
              </w:rPr>
              <w:lastRenderedPageBreak/>
              <w:t>Entry to sports festivals and competitions</w:t>
            </w:r>
          </w:p>
        </w:tc>
        <w:tc>
          <w:tcPr>
            <w:tcW w:w="2892" w:type="dxa"/>
            <w:tcBorders>
              <w:bottom w:val="single" w:sz="4" w:space="0" w:color="auto"/>
            </w:tcBorders>
          </w:tcPr>
          <w:p w14:paraId="5C81744E" w14:textId="4C362970" w:rsidR="0069539B" w:rsidRPr="004E1F4C" w:rsidRDefault="004E1F4C">
            <w:pPr>
              <w:pStyle w:val="TableParagraph"/>
              <w:ind w:left="79"/>
              <w:rPr>
                <w:sz w:val="28"/>
              </w:rPr>
            </w:pPr>
            <w:r>
              <w:rPr>
                <w:sz w:val="28"/>
              </w:rPr>
              <w:t>Children</w:t>
            </w:r>
          </w:p>
        </w:tc>
        <w:tc>
          <w:tcPr>
            <w:tcW w:w="2127" w:type="dxa"/>
            <w:tcBorders>
              <w:bottom w:val="single" w:sz="4" w:space="0" w:color="auto"/>
            </w:tcBorders>
          </w:tcPr>
          <w:p w14:paraId="49B652EC" w14:textId="3FE63F10" w:rsidR="0069539B" w:rsidRPr="004E1F4C" w:rsidRDefault="004E1F4C">
            <w:pPr>
              <w:pStyle w:val="TableParagraph"/>
              <w:spacing w:before="0" w:line="235" w:lineRule="auto"/>
              <w:ind w:left="79" w:right="206"/>
              <w:rPr>
                <w:sz w:val="28"/>
              </w:rPr>
            </w:pPr>
            <w:r>
              <w:rPr>
                <w:sz w:val="28"/>
              </w:rPr>
              <w:t>Key indicator 5</w:t>
            </w:r>
          </w:p>
        </w:tc>
        <w:tc>
          <w:tcPr>
            <w:tcW w:w="5129" w:type="dxa"/>
            <w:tcBorders>
              <w:bottom w:val="single" w:sz="4" w:space="0" w:color="auto"/>
            </w:tcBorders>
          </w:tcPr>
          <w:p w14:paraId="7297F74E" w14:textId="31744C91" w:rsidR="0069539B" w:rsidRPr="004E1F4C" w:rsidRDefault="004E1F4C">
            <w:pPr>
              <w:pStyle w:val="TableParagraph"/>
              <w:spacing w:before="18" w:line="235" w:lineRule="auto"/>
              <w:ind w:left="79"/>
              <w:rPr>
                <w:sz w:val="28"/>
              </w:rPr>
            </w:pPr>
            <w:r>
              <w:rPr>
                <w:sz w:val="28"/>
              </w:rPr>
              <w:t>Increase competitive sport opportunities and the number of children attending them</w:t>
            </w:r>
          </w:p>
        </w:tc>
        <w:tc>
          <w:tcPr>
            <w:tcW w:w="2702" w:type="dxa"/>
            <w:tcBorders>
              <w:bottom w:val="single" w:sz="4" w:space="0" w:color="auto"/>
            </w:tcBorders>
          </w:tcPr>
          <w:p w14:paraId="4DB89C1E" w14:textId="40CBDD83" w:rsidR="0069539B" w:rsidRDefault="004E1F4C">
            <w:pPr>
              <w:pStyle w:val="TableParagraph"/>
              <w:spacing w:before="18" w:line="235" w:lineRule="auto"/>
              <w:ind w:left="79" w:right="93"/>
              <w:rPr>
                <w:sz w:val="28"/>
              </w:rPr>
            </w:pPr>
            <w:r>
              <w:rPr>
                <w:sz w:val="28"/>
              </w:rPr>
              <w:t>£64 CAFC competition</w:t>
            </w:r>
          </w:p>
          <w:p w14:paraId="67FDCBCF" w14:textId="77777777" w:rsidR="004E1F4C" w:rsidRDefault="004E1F4C">
            <w:pPr>
              <w:pStyle w:val="TableParagraph"/>
              <w:spacing w:before="18" w:line="235" w:lineRule="auto"/>
              <w:ind w:left="79" w:right="93"/>
              <w:rPr>
                <w:sz w:val="28"/>
              </w:rPr>
            </w:pPr>
          </w:p>
          <w:p w14:paraId="78414B88" w14:textId="77777777" w:rsidR="004E1F4C" w:rsidRDefault="004E1F4C">
            <w:pPr>
              <w:pStyle w:val="TableParagraph"/>
              <w:spacing w:before="18" w:line="235" w:lineRule="auto"/>
              <w:ind w:left="79" w:right="93"/>
              <w:rPr>
                <w:sz w:val="28"/>
              </w:rPr>
            </w:pPr>
            <w:r>
              <w:rPr>
                <w:sz w:val="28"/>
              </w:rPr>
              <w:t>£32 cricket competition</w:t>
            </w:r>
          </w:p>
          <w:p w14:paraId="0086A440" w14:textId="77777777" w:rsidR="004E1F4C" w:rsidRDefault="004E1F4C">
            <w:pPr>
              <w:pStyle w:val="TableParagraph"/>
              <w:spacing w:before="18" w:line="235" w:lineRule="auto"/>
              <w:ind w:left="79" w:right="93"/>
              <w:rPr>
                <w:sz w:val="28"/>
              </w:rPr>
            </w:pPr>
          </w:p>
          <w:p w14:paraId="4AF767CB" w14:textId="3B5DE88E" w:rsidR="004E1F4C" w:rsidRPr="004E1F4C" w:rsidRDefault="004E1F4C">
            <w:pPr>
              <w:pStyle w:val="TableParagraph"/>
              <w:spacing w:before="18" w:line="235" w:lineRule="auto"/>
              <w:ind w:left="79" w:right="93"/>
              <w:rPr>
                <w:sz w:val="28"/>
              </w:rPr>
            </w:pPr>
            <w:r>
              <w:rPr>
                <w:sz w:val="28"/>
              </w:rPr>
              <w:t>£50 TPA football</w:t>
            </w:r>
          </w:p>
        </w:tc>
      </w:tr>
      <w:tr w:rsidR="004E1F4C" w14:paraId="500A3DBB" w14:textId="77777777" w:rsidTr="00486F3D">
        <w:trPr>
          <w:trHeight w:val="1755"/>
        </w:trPr>
        <w:tc>
          <w:tcPr>
            <w:tcW w:w="2568" w:type="dxa"/>
            <w:tcBorders>
              <w:top w:val="single" w:sz="4" w:space="0" w:color="auto"/>
              <w:bottom w:val="single" w:sz="4" w:space="0" w:color="auto"/>
            </w:tcBorders>
          </w:tcPr>
          <w:p w14:paraId="29746F02" w14:textId="13E9DE16" w:rsidR="004E1F4C" w:rsidRDefault="00486F3D" w:rsidP="004E1F4C">
            <w:pPr>
              <w:pStyle w:val="TableParagraph"/>
              <w:spacing w:before="18" w:line="235" w:lineRule="auto"/>
              <w:ind w:right="162"/>
              <w:rPr>
                <w:sz w:val="28"/>
              </w:rPr>
            </w:pPr>
            <w:r>
              <w:rPr>
                <w:sz w:val="28"/>
              </w:rPr>
              <w:t>Raising the profile of PE – certificates and medals for sports day</w:t>
            </w:r>
          </w:p>
        </w:tc>
        <w:tc>
          <w:tcPr>
            <w:tcW w:w="2892" w:type="dxa"/>
            <w:tcBorders>
              <w:top w:val="single" w:sz="4" w:space="0" w:color="auto"/>
              <w:bottom w:val="single" w:sz="4" w:space="0" w:color="auto"/>
            </w:tcBorders>
          </w:tcPr>
          <w:p w14:paraId="72D3622F" w14:textId="7A374840" w:rsidR="004E1F4C" w:rsidRDefault="00486F3D" w:rsidP="004E1F4C">
            <w:pPr>
              <w:pStyle w:val="TableParagraph"/>
              <w:ind w:left="79"/>
              <w:rPr>
                <w:sz w:val="28"/>
              </w:rPr>
            </w:pPr>
            <w:r>
              <w:rPr>
                <w:sz w:val="28"/>
              </w:rPr>
              <w:t>Children</w:t>
            </w:r>
          </w:p>
        </w:tc>
        <w:tc>
          <w:tcPr>
            <w:tcW w:w="2127" w:type="dxa"/>
            <w:tcBorders>
              <w:top w:val="single" w:sz="4" w:space="0" w:color="auto"/>
              <w:bottom w:val="single" w:sz="4" w:space="0" w:color="auto"/>
            </w:tcBorders>
          </w:tcPr>
          <w:p w14:paraId="326AA9B3" w14:textId="6B9D2358" w:rsidR="004E1F4C" w:rsidRDefault="00486F3D" w:rsidP="004E1F4C">
            <w:pPr>
              <w:pStyle w:val="TableParagraph"/>
              <w:spacing w:before="0" w:line="235" w:lineRule="auto"/>
              <w:ind w:left="79" w:right="206"/>
              <w:rPr>
                <w:sz w:val="28"/>
              </w:rPr>
            </w:pPr>
            <w:r>
              <w:rPr>
                <w:sz w:val="28"/>
              </w:rPr>
              <w:t>Key indicator 3</w:t>
            </w:r>
          </w:p>
        </w:tc>
        <w:tc>
          <w:tcPr>
            <w:tcW w:w="5129" w:type="dxa"/>
            <w:tcBorders>
              <w:top w:val="single" w:sz="4" w:space="0" w:color="auto"/>
              <w:bottom w:val="single" w:sz="4" w:space="0" w:color="auto"/>
            </w:tcBorders>
          </w:tcPr>
          <w:p w14:paraId="40FCFEFC" w14:textId="690EA487" w:rsidR="004E1F4C" w:rsidRDefault="00486F3D" w:rsidP="004E1F4C">
            <w:pPr>
              <w:pStyle w:val="TableParagraph"/>
              <w:spacing w:before="18" w:line="235" w:lineRule="auto"/>
              <w:ind w:left="79"/>
              <w:rPr>
                <w:sz w:val="28"/>
              </w:rPr>
            </w:pPr>
            <w:r>
              <w:rPr>
                <w:sz w:val="28"/>
              </w:rPr>
              <w:t>Raise the profile and introduce more reward systems in place for children to achieve in PE and at sports day</w:t>
            </w:r>
          </w:p>
        </w:tc>
        <w:tc>
          <w:tcPr>
            <w:tcW w:w="2702" w:type="dxa"/>
            <w:tcBorders>
              <w:top w:val="single" w:sz="4" w:space="0" w:color="auto"/>
              <w:bottom w:val="single" w:sz="4" w:space="0" w:color="auto"/>
            </w:tcBorders>
          </w:tcPr>
          <w:p w14:paraId="73BC344A" w14:textId="77777777" w:rsidR="004E1F4C" w:rsidRDefault="00486F3D" w:rsidP="004E1F4C">
            <w:pPr>
              <w:pStyle w:val="TableParagraph"/>
              <w:spacing w:before="18" w:line="235" w:lineRule="auto"/>
              <w:ind w:left="79" w:right="93"/>
              <w:rPr>
                <w:sz w:val="28"/>
              </w:rPr>
            </w:pPr>
            <w:r>
              <w:rPr>
                <w:sz w:val="28"/>
              </w:rPr>
              <w:t>£28 certificates</w:t>
            </w:r>
          </w:p>
          <w:p w14:paraId="1F473C13" w14:textId="77777777" w:rsidR="00486F3D" w:rsidRDefault="00486F3D" w:rsidP="004E1F4C">
            <w:pPr>
              <w:pStyle w:val="TableParagraph"/>
              <w:spacing w:before="18" w:line="235" w:lineRule="auto"/>
              <w:ind w:left="79" w:right="93"/>
              <w:rPr>
                <w:sz w:val="28"/>
              </w:rPr>
            </w:pPr>
          </w:p>
          <w:p w14:paraId="44CEE3E9" w14:textId="435980B8" w:rsidR="00486F3D" w:rsidRDefault="00486F3D" w:rsidP="004E1F4C">
            <w:pPr>
              <w:pStyle w:val="TableParagraph"/>
              <w:spacing w:before="18" w:line="235" w:lineRule="auto"/>
              <w:ind w:left="79" w:right="93"/>
              <w:rPr>
                <w:sz w:val="28"/>
              </w:rPr>
            </w:pPr>
            <w:proofErr w:type="gramStart"/>
            <w:r>
              <w:rPr>
                <w:sz w:val="28"/>
              </w:rPr>
              <w:t>£179 sports day</w:t>
            </w:r>
            <w:proofErr w:type="gramEnd"/>
            <w:r>
              <w:rPr>
                <w:sz w:val="28"/>
              </w:rPr>
              <w:t xml:space="preserve"> medals</w:t>
            </w:r>
          </w:p>
        </w:tc>
      </w:tr>
      <w:tr w:rsidR="00486F3D" w14:paraId="53FC90FE" w14:textId="77777777" w:rsidTr="009E1596">
        <w:trPr>
          <w:trHeight w:val="2334"/>
        </w:trPr>
        <w:tc>
          <w:tcPr>
            <w:tcW w:w="2568" w:type="dxa"/>
            <w:tcBorders>
              <w:top w:val="single" w:sz="4" w:space="0" w:color="auto"/>
              <w:bottom w:val="single" w:sz="4" w:space="0" w:color="auto"/>
            </w:tcBorders>
          </w:tcPr>
          <w:p w14:paraId="7CC11828" w14:textId="24374CF5" w:rsidR="00486F3D" w:rsidRDefault="00486F3D" w:rsidP="004E1F4C">
            <w:pPr>
              <w:pStyle w:val="TableParagraph"/>
              <w:spacing w:before="18" w:line="235" w:lineRule="auto"/>
              <w:ind w:right="162"/>
              <w:rPr>
                <w:sz w:val="28"/>
              </w:rPr>
            </w:pPr>
            <w:r>
              <w:rPr>
                <w:sz w:val="28"/>
              </w:rPr>
              <w:t>Investment in sports facilities and grounds</w:t>
            </w:r>
          </w:p>
        </w:tc>
        <w:tc>
          <w:tcPr>
            <w:tcW w:w="2892" w:type="dxa"/>
            <w:tcBorders>
              <w:top w:val="single" w:sz="4" w:space="0" w:color="auto"/>
              <w:bottom w:val="single" w:sz="4" w:space="0" w:color="auto"/>
            </w:tcBorders>
          </w:tcPr>
          <w:p w14:paraId="4B2F8D82" w14:textId="3BB4ED4D" w:rsidR="00486F3D" w:rsidRPr="00486F3D" w:rsidRDefault="00486F3D" w:rsidP="00486F3D">
            <w:r>
              <w:rPr>
                <w:sz w:val="28"/>
              </w:rPr>
              <w:t>Children</w:t>
            </w:r>
          </w:p>
        </w:tc>
        <w:tc>
          <w:tcPr>
            <w:tcW w:w="2127" w:type="dxa"/>
            <w:tcBorders>
              <w:top w:val="single" w:sz="4" w:space="0" w:color="auto"/>
              <w:bottom w:val="single" w:sz="4" w:space="0" w:color="auto"/>
            </w:tcBorders>
          </w:tcPr>
          <w:p w14:paraId="2AB2D7AB" w14:textId="20B9742F" w:rsidR="00486F3D" w:rsidRDefault="00486F3D" w:rsidP="004E1F4C">
            <w:pPr>
              <w:pStyle w:val="TableParagraph"/>
              <w:spacing w:before="0" w:line="235" w:lineRule="auto"/>
              <w:ind w:left="79" w:right="206"/>
              <w:rPr>
                <w:sz w:val="28"/>
              </w:rPr>
            </w:pPr>
            <w:r>
              <w:rPr>
                <w:sz w:val="28"/>
              </w:rPr>
              <w:t>Key indicator 2 and 3</w:t>
            </w:r>
          </w:p>
        </w:tc>
        <w:tc>
          <w:tcPr>
            <w:tcW w:w="5129" w:type="dxa"/>
            <w:tcBorders>
              <w:top w:val="single" w:sz="4" w:space="0" w:color="auto"/>
              <w:bottom w:val="single" w:sz="4" w:space="0" w:color="auto"/>
            </w:tcBorders>
          </w:tcPr>
          <w:p w14:paraId="19B33383" w14:textId="291A0489" w:rsidR="00486F3D" w:rsidRDefault="00486F3D" w:rsidP="004E1F4C">
            <w:pPr>
              <w:pStyle w:val="TableParagraph"/>
              <w:spacing w:before="18" w:line="235" w:lineRule="auto"/>
              <w:ind w:left="79"/>
              <w:rPr>
                <w:sz w:val="28"/>
              </w:rPr>
            </w:pPr>
            <w:r>
              <w:rPr>
                <w:sz w:val="28"/>
              </w:rPr>
              <w:t xml:space="preserve">Ensure the </w:t>
            </w:r>
            <w:proofErr w:type="spellStart"/>
            <w:r>
              <w:rPr>
                <w:sz w:val="28"/>
              </w:rPr>
              <w:t>astro</w:t>
            </w:r>
            <w:proofErr w:type="spellEnd"/>
            <w:r>
              <w:rPr>
                <w:sz w:val="28"/>
              </w:rPr>
              <w:t xml:space="preserve"> is maintained to allow multi-weather PE lessons and </w:t>
            </w:r>
            <w:r w:rsidR="009E1596">
              <w:rPr>
                <w:sz w:val="28"/>
              </w:rPr>
              <w:t>extra-curricular</w:t>
            </w:r>
            <w:r>
              <w:rPr>
                <w:sz w:val="28"/>
              </w:rPr>
              <w:t xml:space="preserve"> clubs to run all year round</w:t>
            </w:r>
          </w:p>
          <w:p w14:paraId="49FCE764" w14:textId="77777777" w:rsidR="00486F3D" w:rsidRDefault="00486F3D" w:rsidP="004E1F4C">
            <w:pPr>
              <w:pStyle w:val="TableParagraph"/>
              <w:spacing w:before="18" w:line="235" w:lineRule="auto"/>
              <w:ind w:left="79"/>
              <w:rPr>
                <w:sz w:val="28"/>
              </w:rPr>
            </w:pPr>
          </w:p>
          <w:p w14:paraId="2A087784" w14:textId="257D1CF0" w:rsidR="00486F3D" w:rsidRDefault="00486F3D" w:rsidP="009E1596">
            <w:pPr>
              <w:pStyle w:val="TableParagraph"/>
              <w:spacing w:before="18" w:line="235" w:lineRule="auto"/>
              <w:ind w:left="79"/>
              <w:rPr>
                <w:sz w:val="28"/>
              </w:rPr>
            </w:pPr>
            <w:r>
              <w:rPr>
                <w:sz w:val="28"/>
              </w:rPr>
              <w:t>Sports markings for football during autumn and spring. Athletics markings for Summer</w:t>
            </w:r>
          </w:p>
        </w:tc>
        <w:tc>
          <w:tcPr>
            <w:tcW w:w="2702" w:type="dxa"/>
            <w:tcBorders>
              <w:top w:val="single" w:sz="4" w:space="0" w:color="auto"/>
              <w:bottom w:val="single" w:sz="4" w:space="0" w:color="auto"/>
            </w:tcBorders>
          </w:tcPr>
          <w:p w14:paraId="22B4F614" w14:textId="71BC4C5D" w:rsidR="00486F3D" w:rsidRDefault="00486F3D" w:rsidP="004E1F4C">
            <w:pPr>
              <w:pStyle w:val="TableParagraph"/>
              <w:spacing w:before="18" w:line="235" w:lineRule="auto"/>
              <w:ind w:left="79" w:right="93"/>
              <w:rPr>
                <w:sz w:val="28"/>
              </w:rPr>
            </w:pPr>
            <w:r>
              <w:rPr>
                <w:sz w:val="28"/>
              </w:rPr>
              <w:t>£</w:t>
            </w:r>
            <w:r w:rsidR="00C96005">
              <w:rPr>
                <w:sz w:val="28"/>
              </w:rPr>
              <w:t>553</w:t>
            </w:r>
            <w:r>
              <w:rPr>
                <w:sz w:val="28"/>
              </w:rPr>
              <w:t xml:space="preserve"> all sports marking</w:t>
            </w:r>
          </w:p>
          <w:p w14:paraId="2CCD4337" w14:textId="77777777" w:rsidR="00486F3D" w:rsidRDefault="00486F3D" w:rsidP="004E1F4C">
            <w:pPr>
              <w:pStyle w:val="TableParagraph"/>
              <w:spacing w:before="18" w:line="235" w:lineRule="auto"/>
              <w:ind w:left="79" w:right="93"/>
              <w:rPr>
                <w:sz w:val="28"/>
              </w:rPr>
            </w:pPr>
          </w:p>
          <w:p w14:paraId="21DDC5DE" w14:textId="65003832" w:rsidR="00486F3D" w:rsidRDefault="00486F3D" w:rsidP="004E1F4C">
            <w:pPr>
              <w:pStyle w:val="TableParagraph"/>
              <w:spacing w:before="18" w:line="235" w:lineRule="auto"/>
              <w:ind w:left="79" w:right="93"/>
              <w:rPr>
                <w:sz w:val="28"/>
              </w:rPr>
            </w:pPr>
            <w:r>
              <w:rPr>
                <w:sz w:val="28"/>
              </w:rPr>
              <w:t xml:space="preserve">£500 maintenance and health and safety checks of </w:t>
            </w:r>
            <w:proofErr w:type="spellStart"/>
            <w:r>
              <w:rPr>
                <w:sz w:val="28"/>
              </w:rPr>
              <w:t>astro</w:t>
            </w:r>
            <w:proofErr w:type="spellEnd"/>
            <w:r>
              <w:rPr>
                <w:sz w:val="28"/>
              </w:rPr>
              <w:t xml:space="preserve"> </w:t>
            </w:r>
          </w:p>
        </w:tc>
      </w:tr>
      <w:tr w:rsidR="00486F3D" w14:paraId="2CF3C61B" w14:textId="77777777" w:rsidTr="009E1596">
        <w:trPr>
          <w:trHeight w:val="2670"/>
        </w:trPr>
        <w:tc>
          <w:tcPr>
            <w:tcW w:w="2568" w:type="dxa"/>
            <w:tcBorders>
              <w:top w:val="single" w:sz="4" w:space="0" w:color="auto"/>
              <w:bottom w:val="single" w:sz="4" w:space="0" w:color="auto"/>
            </w:tcBorders>
          </w:tcPr>
          <w:p w14:paraId="2CF5DDBE" w14:textId="5E5DEB5E" w:rsidR="00486F3D" w:rsidRDefault="009E1596" w:rsidP="004E1F4C">
            <w:pPr>
              <w:pStyle w:val="TableParagraph"/>
              <w:spacing w:before="18" w:line="235" w:lineRule="auto"/>
              <w:ind w:right="162"/>
              <w:rPr>
                <w:sz w:val="28"/>
              </w:rPr>
            </w:pPr>
            <w:r>
              <w:rPr>
                <w:sz w:val="28"/>
              </w:rPr>
              <w:t>Supply cover to attend sports festivals and competitions</w:t>
            </w:r>
          </w:p>
        </w:tc>
        <w:tc>
          <w:tcPr>
            <w:tcW w:w="2892" w:type="dxa"/>
            <w:tcBorders>
              <w:top w:val="single" w:sz="4" w:space="0" w:color="auto"/>
              <w:bottom w:val="single" w:sz="4" w:space="0" w:color="auto"/>
            </w:tcBorders>
          </w:tcPr>
          <w:p w14:paraId="6F4892F2" w14:textId="35061F57" w:rsidR="00486F3D" w:rsidRDefault="009E1596" w:rsidP="00486F3D">
            <w:pPr>
              <w:rPr>
                <w:sz w:val="28"/>
              </w:rPr>
            </w:pPr>
            <w:r>
              <w:rPr>
                <w:sz w:val="28"/>
              </w:rPr>
              <w:t>Children</w:t>
            </w:r>
          </w:p>
        </w:tc>
        <w:tc>
          <w:tcPr>
            <w:tcW w:w="2127" w:type="dxa"/>
            <w:tcBorders>
              <w:top w:val="single" w:sz="4" w:space="0" w:color="auto"/>
              <w:bottom w:val="single" w:sz="4" w:space="0" w:color="auto"/>
            </w:tcBorders>
          </w:tcPr>
          <w:p w14:paraId="4E3A2E59" w14:textId="47D0577F" w:rsidR="00486F3D" w:rsidRDefault="009E1596" w:rsidP="004E1F4C">
            <w:pPr>
              <w:pStyle w:val="TableParagraph"/>
              <w:spacing w:before="0" w:line="235" w:lineRule="auto"/>
              <w:ind w:left="79" w:right="206"/>
              <w:rPr>
                <w:sz w:val="28"/>
              </w:rPr>
            </w:pPr>
            <w:r>
              <w:rPr>
                <w:sz w:val="28"/>
              </w:rPr>
              <w:t xml:space="preserve">Key indicator </w:t>
            </w:r>
            <w:r w:rsidR="00C96005">
              <w:rPr>
                <w:sz w:val="28"/>
              </w:rPr>
              <w:t xml:space="preserve">1 and </w:t>
            </w:r>
            <w:r>
              <w:rPr>
                <w:sz w:val="28"/>
              </w:rPr>
              <w:t>5</w:t>
            </w:r>
          </w:p>
        </w:tc>
        <w:tc>
          <w:tcPr>
            <w:tcW w:w="5129" w:type="dxa"/>
            <w:tcBorders>
              <w:top w:val="single" w:sz="4" w:space="0" w:color="auto"/>
              <w:bottom w:val="single" w:sz="4" w:space="0" w:color="auto"/>
            </w:tcBorders>
          </w:tcPr>
          <w:p w14:paraId="2910DD7B" w14:textId="109AC410" w:rsidR="00486F3D" w:rsidRDefault="009E1596" w:rsidP="004E1F4C">
            <w:pPr>
              <w:pStyle w:val="TableParagraph"/>
              <w:spacing w:before="18" w:line="235" w:lineRule="auto"/>
              <w:ind w:left="79"/>
              <w:rPr>
                <w:sz w:val="28"/>
              </w:rPr>
            </w:pPr>
            <w:r>
              <w:rPr>
                <w:sz w:val="28"/>
              </w:rPr>
              <w:t>Ensure PE lessons still run in the curriculum to allow children to attend sporting experiences</w:t>
            </w:r>
            <w:r w:rsidR="00C96005">
              <w:rPr>
                <w:sz w:val="28"/>
              </w:rPr>
              <w:t xml:space="preserve"> and CPD opportunities</w:t>
            </w:r>
          </w:p>
        </w:tc>
        <w:tc>
          <w:tcPr>
            <w:tcW w:w="2702" w:type="dxa"/>
            <w:tcBorders>
              <w:top w:val="single" w:sz="4" w:space="0" w:color="auto"/>
              <w:bottom w:val="single" w:sz="4" w:space="0" w:color="auto"/>
            </w:tcBorders>
          </w:tcPr>
          <w:p w14:paraId="070D86A9" w14:textId="54725F81" w:rsidR="00486F3D" w:rsidRDefault="009E1596" w:rsidP="004E1F4C">
            <w:pPr>
              <w:pStyle w:val="TableParagraph"/>
              <w:spacing w:before="18" w:line="235" w:lineRule="auto"/>
              <w:ind w:left="79" w:right="93"/>
              <w:rPr>
                <w:sz w:val="28"/>
              </w:rPr>
            </w:pPr>
            <w:r>
              <w:rPr>
                <w:sz w:val="28"/>
              </w:rPr>
              <w:t>£</w:t>
            </w:r>
            <w:r w:rsidR="00C96005">
              <w:rPr>
                <w:sz w:val="28"/>
              </w:rPr>
              <w:t>1</w:t>
            </w:r>
            <w:r>
              <w:rPr>
                <w:sz w:val="28"/>
              </w:rPr>
              <w:t>800</w:t>
            </w:r>
          </w:p>
        </w:tc>
      </w:tr>
      <w:tr w:rsidR="009E1596" w14:paraId="7A5BEF45" w14:textId="77777777" w:rsidTr="009E1596">
        <w:trPr>
          <w:trHeight w:val="1691"/>
        </w:trPr>
        <w:tc>
          <w:tcPr>
            <w:tcW w:w="2568" w:type="dxa"/>
            <w:tcBorders>
              <w:top w:val="single" w:sz="4" w:space="0" w:color="auto"/>
              <w:bottom w:val="single" w:sz="4" w:space="0" w:color="auto"/>
            </w:tcBorders>
          </w:tcPr>
          <w:p w14:paraId="5C711708" w14:textId="7464A3F9" w:rsidR="009E1596" w:rsidRDefault="009E1596" w:rsidP="004E1F4C">
            <w:pPr>
              <w:pStyle w:val="TableParagraph"/>
              <w:spacing w:before="18" w:line="235" w:lineRule="auto"/>
              <w:ind w:right="162"/>
              <w:rPr>
                <w:sz w:val="28"/>
              </w:rPr>
            </w:pPr>
            <w:r>
              <w:rPr>
                <w:sz w:val="28"/>
              </w:rPr>
              <w:lastRenderedPageBreak/>
              <w:t xml:space="preserve">Hire of transport to attend sporting competitions and festivals </w:t>
            </w:r>
          </w:p>
        </w:tc>
        <w:tc>
          <w:tcPr>
            <w:tcW w:w="2892" w:type="dxa"/>
            <w:tcBorders>
              <w:top w:val="single" w:sz="4" w:space="0" w:color="auto"/>
              <w:bottom w:val="single" w:sz="4" w:space="0" w:color="auto"/>
            </w:tcBorders>
          </w:tcPr>
          <w:p w14:paraId="798D6951" w14:textId="6676AE80" w:rsidR="009E1596" w:rsidRDefault="009E1596" w:rsidP="00486F3D">
            <w:pPr>
              <w:rPr>
                <w:sz w:val="28"/>
              </w:rPr>
            </w:pPr>
            <w:r>
              <w:rPr>
                <w:sz w:val="28"/>
              </w:rPr>
              <w:t>Children</w:t>
            </w:r>
          </w:p>
        </w:tc>
        <w:tc>
          <w:tcPr>
            <w:tcW w:w="2127" w:type="dxa"/>
            <w:tcBorders>
              <w:top w:val="single" w:sz="4" w:space="0" w:color="auto"/>
              <w:bottom w:val="single" w:sz="4" w:space="0" w:color="auto"/>
            </w:tcBorders>
          </w:tcPr>
          <w:p w14:paraId="410E3958" w14:textId="66F518CD" w:rsidR="009E1596" w:rsidRDefault="009E1596" w:rsidP="004E1F4C">
            <w:pPr>
              <w:pStyle w:val="TableParagraph"/>
              <w:spacing w:before="0" w:line="235" w:lineRule="auto"/>
              <w:ind w:left="79" w:right="206"/>
              <w:rPr>
                <w:sz w:val="28"/>
              </w:rPr>
            </w:pPr>
            <w:r>
              <w:rPr>
                <w:sz w:val="28"/>
              </w:rPr>
              <w:t>Key indicator 5</w:t>
            </w:r>
          </w:p>
        </w:tc>
        <w:tc>
          <w:tcPr>
            <w:tcW w:w="5129" w:type="dxa"/>
            <w:tcBorders>
              <w:top w:val="single" w:sz="4" w:space="0" w:color="auto"/>
              <w:bottom w:val="single" w:sz="4" w:space="0" w:color="auto"/>
            </w:tcBorders>
          </w:tcPr>
          <w:p w14:paraId="59BAB49E" w14:textId="60C74141" w:rsidR="009E1596" w:rsidRDefault="009E1596" w:rsidP="004E1F4C">
            <w:pPr>
              <w:pStyle w:val="TableParagraph"/>
              <w:spacing w:before="18" w:line="235" w:lineRule="auto"/>
              <w:ind w:left="79"/>
              <w:rPr>
                <w:sz w:val="28"/>
              </w:rPr>
            </w:pPr>
            <w:r>
              <w:rPr>
                <w:sz w:val="28"/>
              </w:rPr>
              <w:t>Children are able to attend sporting experiences and having access to attend them</w:t>
            </w:r>
          </w:p>
        </w:tc>
        <w:tc>
          <w:tcPr>
            <w:tcW w:w="2702" w:type="dxa"/>
            <w:tcBorders>
              <w:top w:val="single" w:sz="4" w:space="0" w:color="auto"/>
              <w:bottom w:val="single" w:sz="4" w:space="0" w:color="auto"/>
            </w:tcBorders>
          </w:tcPr>
          <w:p w14:paraId="6AAFEE75" w14:textId="34D11729" w:rsidR="009E1596" w:rsidRDefault="009E1596" w:rsidP="004E1F4C">
            <w:pPr>
              <w:pStyle w:val="TableParagraph"/>
              <w:spacing w:before="18" w:line="235" w:lineRule="auto"/>
              <w:ind w:left="79" w:right="93"/>
              <w:rPr>
                <w:sz w:val="28"/>
              </w:rPr>
            </w:pPr>
            <w:r>
              <w:rPr>
                <w:sz w:val="28"/>
              </w:rPr>
              <w:t>£</w:t>
            </w:r>
            <w:r w:rsidR="00C96005">
              <w:rPr>
                <w:sz w:val="28"/>
              </w:rPr>
              <w:t>2</w:t>
            </w:r>
            <w:r>
              <w:rPr>
                <w:sz w:val="28"/>
              </w:rPr>
              <w:t>500</w:t>
            </w:r>
          </w:p>
        </w:tc>
      </w:tr>
      <w:tr w:rsidR="009E1596" w14:paraId="0CDC48B1" w14:textId="77777777" w:rsidTr="009E1596">
        <w:trPr>
          <w:trHeight w:val="1691"/>
        </w:trPr>
        <w:tc>
          <w:tcPr>
            <w:tcW w:w="2568" w:type="dxa"/>
            <w:tcBorders>
              <w:top w:val="single" w:sz="4" w:space="0" w:color="auto"/>
              <w:bottom w:val="single" w:sz="4" w:space="0" w:color="auto"/>
            </w:tcBorders>
          </w:tcPr>
          <w:p w14:paraId="64F60805" w14:textId="4D6F26FB" w:rsidR="009E1596" w:rsidRDefault="009E1596" w:rsidP="004E1F4C">
            <w:pPr>
              <w:pStyle w:val="TableParagraph"/>
              <w:spacing w:before="18" w:line="235" w:lineRule="auto"/>
              <w:ind w:right="162"/>
              <w:rPr>
                <w:sz w:val="28"/>
              </w:rPr>
            </w:pPr>
            <w:r>
              <w:rPr>
                <w:sz w:val="28"/>
              </w:rPr>
              <w:t>CPD for non-specialist PE teachers</w:t>
            </w:r>
          </w:p>
        </w:tc>
        <w:tc>
          <w:tcPr>
            <w:tcW w:w="2892" w:type="dxa"/>
            <w:tcBorders>
              <w:top w:val="single" w:sz="4" w:space="0" w:color="auto"/>
              <w:bottom w:val="single" w:sz="4" w:space="0" w:color="auto"/>
            </w:tcBorders>
          </w:tcPr>
          <w:p w14:paraId="4D9EA2EC" w14:textId="7B04C7A0" w:rsidR="009E1596" w:rsidRDefault="009E1596" w:rsidP="00486F3D">
            <w:pPr>
              <w:rPr>
                <w:sz w:val="28"/>
              </w:rPr>
            </w:pPr>
            <w:r>
              <w:rPr>
                <w:sz w:val="28"/>
              </w:rPr>
              <w:t>Staff</w:t>
            </w:r>
          </w:p>
        </w:tc>
        <w:tc>
          <w:tcPr>
            <w:tcW w:w="2127" w:type="dxa"/>
            <w:tcBorders>
              <w:top w:val="single" w:sz="4" w:space="0" w:color="auto"/>
              <w:bottom w:val="single" w:sz="4" w:space="0" w:color="auto"/>
            </w:tcBorders>
          </w:tcPr>
          <w:p w14:paraId="59DD2248" w14:textId="1A9D6108" w:rsidR="009E1596" w:rsidRDefault="009E1596" w:rsidP="004E1F4C">
            <w:pPr>
              <w:pStyle w:val="TableParagraph"/>
              <w:spacing w:before="0" w:line="235" w:lineRule="auto"/>
              <w:ind w:left="79" w:right="206"/>
              <w:rPr>
                <w:sz w:val="28"/>
              </w:rPr>
            </w:pPr>
            <w:r>
              <w:rPr>
                <w:sz w:val="28"/>
              </w:rPr>
              <w:t>Key indicator 1</w:t>
            </w:r>
          </w:p>
        </w:tc>
        <w:tc>
          <w:tcPr>
            <w:tcW w:w="5129" w:type="dxa"/>
            <w:tcBorders>
              <w:top w:val="single" w:sz="4" w:space="0" w:color="auto"/>
              <w:bottom w:val="single" w:sz="4" w:space="0" w:color="auto"/>
            </w:tcBorders>
          </w:tcPr>
          <w:p w14:paraId="1379093D" w14:textId="42366722" w:rsidR="009E1596" w:rsidRDefault="009E1596" w:rsidP="004E1F4C">
            <w:pPr>
              <w:pStyle w:val="TableParagraph"/>
              <w:spacing w:before="18" w:line="235" w:lineRule="auto"/>
              <w:ind w:left="79"/>
              <w:rPr>
                <w:sz w:val="28"/>
              </w:rPr>
            </w:pPr>
            <w:r>
              <w:rPr>
                <w:sz w:val="28"/>
              </w:rPr>
              <w:t xml:space="preserve">CPD </w:t>
            </w:r>
            <w:proofErr w:type="spellStart"/>
            <w:r>
              <w:rPr>
                <w:sz w:val="28"/>
              </w:rPr>
              <w:t>opportunites</w:t>
            </w:r>
            <w:proofErr w:type="spellEnd"/>
            <w:r>
              <w:rPr>
                <w:sz w:val="28"/>
              </w:rPr>
              <w:t xml:space="preserve"> for staff. PE Pro CPD and all staff PE teaching workshop, tennis curriculum CPD coaching</w:t>
            </w:r>
            <w:r w:rsidR="00C96005">
              <w:rPr>
                <w:sz w:val="28"/>
              </w:rPr>
              <w:t xml:space="preserve">, dance curriculum CPD </w:t>
            </w:r>
          </w:p>
        </w:tc>
        <w:tc>
          <w:tcPr>
            <w:tcW w:w="2702" w:type="dxa"/>
            <w:tcBorders>
              <w:top w:val="single" w:sz="4" w:space="0" w:color="auto"/>
              <w:bottom w:val="single" w:sz="4" w:space="0" w:color="auto"/>
            </w:tcBorders>
          </w:tcPr>
          <w:p w14:paraId="25641DE9" w14:textId="197ADBA8" w:rsidR="009E1596" w:rsidRDefault="009E1596" w:rsidP="004E1F4C">
            <w:pPr>
              <w:pStyle w:val="TableParagraph"/>
              <w:spacing w:before="18" w:line="235" w:lineRule="auto"/>
              <w:ind w:left="79" w:right="93"/>
              <w:rPr>
                <w:sz w:val="28"/>
              </w:rPr>
            </w:pPr>
            <w:r>
              <w:rPr>
                <w:sz w:val="28"/>
              </w:rPr>
              <w:t>£</w:t>
            </w:r>
            <w:r w:rsidR="00C96005">
              <w:rPr>
                <w:sz w:val="28"/>
              </w:rPr>
              <w:t>38</w:t>
            </w:r>
            <w:r>
              <w:rPr>
                <w:sz w:val="28"/>
              </w:rPr>
              <w:t>28</w:t>
            </w:r>
          </w:p>
        </w:tc>
      </w:tr>
      <w:tr w:rsidR="009E1596" w14:paraId="71C8AAE2" w14:textId="77777777" w:rsidTr="00C96005">
        <w:trPr>
          <w:trHeight w:val="1691"/>
        </w:trPr>
        <w:tc>
          <w:tcPr>
            <w:tcW w:w="2568" w:type="dxa"/>
            <w:tcBorders>
              <w:top w:val="single" w:sz="4" w:space="0" w:color="auto"/>
              <w:bottom w:val="single" w:sz="4" w:space="0" w:color="auto"/>
            </w:tcBorders>
          </w:tcPr>
          <w:p w14:paraId="4B26051E" w14:textId="7E37389E" w:rsidR="009E1596" w:rsidRDefault="009E1596" w:rsidP="004E1F4C">
            <w:pPr>
              <w:pStyle w:val="TableParagraph"/>
              <w:spacing w:before="18" w:line="235" w:lineRule="auto"/>
              <w:ind w:right="162"/>
              <w:rPr>
                <w:sz w:val="28"/>
              </w:rPr>
            </w:pPr>
            <w:r>
              <w:rPr>
                <w:sz w:val="28"/>
              </w:rPr>
              <w:t xml:space="preserve">CPD for </w:t>
            </w:r>
            <w:r w:rsidR="00C96005">
              <w:rPr>
                <w:sz w:val="28"/>
              </w:rPr>
              <w:t>specialist</w:t>
            </w:r>
            <w:r>
              <w:rPr>
                <w:sz w:val="28"/>
              </w:rPr>
              <w:t xml:space="preserve"> PE teacher</w:t>
            </w:r>
          </w:p>
        </w:tc>
        <w:tc>
          <w:tcPr>
            <w:tcW w:w="2892" w:type="dxa"/>
            <w:tcBorders>
              <w:top w:val="single" w:sz="4" w:space="0" w:color="auto"/>
              <w:bottom w:val="single" w:sz="4" w:space="0" w:color="auto"/>
            </w:tcBorders>
          </w:tcPr>
          <w:p w14:paraId="0C9F3A26" w14:textId="3EEA2409" w:rsidR="009E1596" w:rsidRDefault="009E1596" w:rsidP="00486F3D">
            <w:pPr>
              <w:rPr>
                <w:sz w:val="28"/>
              </w:rPr>
            </w:pPr>
            <w:r>
              <w:rPr>
                <w:sz w:val="28"/>
              </w:rPr>
              <w:t>Staff</w:t>
            </w:r>
          </w:p>
        </w:tc>
        <w:tc>
          <w:tcPr>
            <w:tcW w:w="2127" w:type="dxa"/>
            <w:tcBorders>
              <w:top w:val="single" w:sz="4" w:space="0" w:color="auto"/>
              <w:bottom w:val="single" w:sz="4" w:space="0" w:color="auto"/>
            </w:tcBorders>
          </w:tcPr>
          <w:p w14:paraId="53868D02" w14:textId="25E6BBF7" w:rsidR="009E1596" w:rsidRDefault="009E1596" w:rsidP="004E1F4C">
            <w:pPr>
              <w:pStyle w:val="TableParagraph"/>
              <w:spacing w:before="0" w:line="235" w:lineRule="auto"/>
              <w:ind w:left="79" w:right="206"/>
              <w:rPr>
                <w:sz w:val="28"/>
              </w:rPr>
            </w:pPr>
            <w:r>
              <w:rPr>
                <w:sz w:val="28"/>
              </w:rPr>
              <w:t>Key indicator 1</w:t>
            </w:r>
          </w:p>
        </w:tc>
        <w:tc>
          <w:tcPr>
            <w:tcW w:w="5129" w:type="dxa"/>
            <w:tcBorders>
              <w:top w:val="single" w:sz="4" w:space="0" w:color="auto"/>
              <w:bottom w:val="single" w:sz="4" w:space="0" w:color="auto"/>
            </w:tcBorders>
          </w:tcPr>
          <w:p w14:paraId="2F06F722" w14:textId="77777777" w:rsidR="009E1596" w:rsidRDefault="009E1596" w:rsidP="004E1F4C">
            <w:pPr>
              <w:pStyle w:val="TableParagraph"/>
              <w:spacing w:before="18" w:line="235" w:lineRule="auto"/>
              <w:ind w:left="79"/>
              <w:rPr>
                <w:sz w:val="28"/>
              </w:rPr>
            </w:pPr>
            <w:proofErr w:type="spellStart"/>
            <w:r>
              <w:rPr>
                <w:sz w:val="28"/>
              </w:rPr>
              <w:t>Bexley</w:t>
            </w:r>
            <w:proofErr w:type="spellEnd"/>
            <w:r>
              <w:rPr>
                <w:sz w:val="28"/>
              </w:rPr>
              <w:t xml:space="preserve"> CPD: </w:t>
            </w:r>
            <w:r w:rsidR="00C96005">
              <w:rPr>
                <w:sz w:val="28"/>
              </w:rPr>
              <w:t>Physical Literacy in EYFS and KS1</w:t>
            </w:r>
          </w:p>
          <w:p w14:paraId="73D8183A" w14:textId="77777777" w:rsidR="00C96005" w:rsidRDefault="00C96005" w:rsidP="004E1F4C">
            <w:pPr>
              <w:pStyle w:val="TableParagraph"/>
              <w:spacing w:before="18" w:line="235" w:lineRule="auto"/>
              <w:ind w:left="79"/>
              <w:rPr>
                <w:sz w:val="28"/>
              </w:rPr>
            </w:pPr>
          </w:p>
          <w:p w14:paraId="6BDC7152" w14:textId="55E8268F" w:rsidR="00C96005" w:rsidRDefault="00C96005" w:rsidP="004E1F4C">
            <w:pPr>
              <w:pStyle w:val="TableParagraph"/>
              <w:spacing w:before="18" w:line="235" w:lineRule="auto"/>
              <w:ind w:left="79"/>
              <w:rPr>
                <w:sz w:val="28"/>
              </w:rPr>
            </w:pPr>
            <w:r>
              <w:rPr>
                <w:sz w:val="28"/>
              </w:rPr>
              <w:t>Sport Literacy: Games based v skill-based teaching in KS1</w:t>
            </w:r>
          </w:p>
        </w:tc>
        <w:tc>
          <w:tcPr>
            <w:tcW w:w="2702" w:type="dxa"/>
            <w:tcBorders>
              <w:top w:val="single" w:sz="4" w:space="0" w:color="auto"/>
              <w:bottom w:val="single" w:sz="4" w:space="0" w:color="auto"/>
            </w:tcBorders>
          </w:tcPr>
          <w:p w14:paraId="02F450B4" w14:textId="76E8BDA6" w:rsidR="009E1596" w:rsidRDefault="00C96005" w:rsidP="004E1F4C">
            <w:pPr>
              <w:pStyle w:val="TableParagraph"/>
              <w:spacing w:before="18" w:line="235" w:lineRule="auto"/>
              <w:ind w:left="79" w:right="93"/>
              <w:rPr>
                <w:sz w:val="28"/>
              </w:rPr>
            </w:pPr>
            <w:r>
              <w:rPr>
                <w:sz w:val="28"/>
              </w:rPr>
              <w:t>£555</w:t>
            </w:r>
          </w:p>
        </w:tc>
      </w:tr>
    </w:tbl>
    <w:p w14:paraId="40B50F90" w14:textId="77777777" w:rsidR="0069539B" w:rsidRDefault="0069539B">
      <w:pPr>
        <w:spacing w:line="235" w:lineRule="auto"/>
        <w:rPr>
          <w:sz w:val="28"/>
        </w:rPr>
        <w:sectPr w:rsidR="0069539B">
          <w:type w:val="continuous"/>
          <w:pgSz w:w="16840" w:h="11910" w:orient="landscape"/>
          <w:pgMar w:top="700" w:right="580" w:bottom="640" w:left="540" w:header="0" w:footer="440" w:gutter="0"/>
          <w:cols w:space="720"/>
        </w:sectPr>
      </w:pPr>
    </w:p>
    <w:p w14:paraId="7D22E50B" w14:textId="77777777" w:rsidR="0069539B" w:rsidRDefault="0024601F">
      <w:pPr>
        <w:pStyle w:val="BodyText"/>
        <w:ind w:left="117"/>
        <w:rPr>
          <w:sz w:val="20"/>
        </w:rPr>
      </w:pPr>
      <w:r>
        <w:rPr>
          <w:noProof/>
          <w:sz w:val="20"/>
        </w:rPr>
        <w:lastRenderedPageBreak/>
        <mc:AlternateContent>
          <mc:Choice Requires="wps">
            <w:drawing>
              <wp:inline distT="0" distB="0" distL="0" distR="0" wp14:anchorId="0444E2EC" wp14:editId="61C22297">
                <wp:extent cx="9811385" cy="346075"/>
                <wp:effectExtent l="0" t="0" r="0" b="0"/>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6234A29C" w14:textId="77777777" w:rsidR="00B2023B" w:rsidRDefault="00B2023B">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Pr>
                                <w:b/>
                                <w:color w:val="FFFFFF"/>
                                <w:sz w:val="36"/>
                              </w:rPr>
                              <w:t>2023-</w:t>
                            </w:r>
                            <w:r>
                              <w:rPr>
                                <w:b/>
                                <w:color w:val="FFFFFF"/>
                                <w:spacing w:val="-4"/>
                                <w:sz w:val="36"/>
                              </w:rPr>
                              <w:t>2024</w:t>
                            </w:r>
                          </w:p>
                        </w:txbxContent>
                      </wps:txbx>
                      <wps:bodyPr wrap="square" lIns="0" tIns="0" rIns="0" bIns="0" rtlCol="0">
                        <a:noAutofit/>
                      </wps:bodyPr>
                    </wps:wsp>
                  </a:graphicData>
                </a:graphic>
              </wp:inline>
            </w:drawing>
          </mc:Choice>
          <mc:Fallback>
            <w:pict>
              <v:shape w14:anchorId="0444E2EC" id="Textbox 33" o:spid="_x0000_s1029"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" fillcolor="#ed2124" stroked="f">
                <v:textbox inset="0,0,0,0">
                  <w:txbxContent>
                    <w:p w14:paraId="6234A29C" w14:textId="77777777" w:rsidR="00B2023B" w:rsidRDefault="00B2023B">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Pr>
                          <w:b/>
                          <w:color w:val="FFFFFF"/>
                          <w:sz w:val="36"/>
                        </w:rPr>
                        <w:t>2023-</w:t>
                      </w:r>
                      <w:r>
                        <w:rPr>
                          <w:b/>
                          <w:color w:val="FFFFFF"/>
                          <w:spacing w:val="-4"/>
                          <w:sz w:val="36"/>
                        </w:rPr>
                        <w:t>2024</w:t>
                      </w:r>
                    </w:p>
                  </w:txbxContent>
                </v:textbox>
                <w10:anchorlock/>
              </v:shape>
            </w:pict>
          </mc:Fallback>
        </mc:AlternateContent>
      </w:r>
    </w:p>
    <w:p w14:paraId="3EB9E01E" w14:textId="77777777" w:rsidR="0069539B" w:rsidRDefault="0024601F">
      <w:pPr>
        <w:pStyle w:val="BodyText"/>
        <w:spacing w:before="91" w:line="235" w:lineRule="auto"/>
        <w:ind w:left="180"/>
      </w:pPr>
      <w:r>
        <w:rPr>
          <w:color w:val="231F20"/>
        </w:rPr>
        <w:t>This</w:t>
      </w:r>
      <w:r>
        <w:rPr>
          <w:color w:val="231F20"/>
          <w:spacing w:val="-5"/>
        </w:rPr>
        <w:t xml:space="preserve"> </w:t>
      </w:r>
      <w:r>
        <w:rPr>
          <w:color w:val="231F20"/>
        </w:rPr>
        <w:t>template</w:t>
      </w:r>
      <w:r>
        <w:rPr>
          <w:color w:val="231F20"/>
          <w:spacing w:val="-4"/>
        </w:rPr>
        <w:t xml:space="preserve"> </w:t>
      </w:r>
      <w:r>
        <w:rPr>
          <w:color w:val="231F20"/>
        </w:rPr>
        <w:t>will</w:t>
      </w:r>
      <w:r>
        <w:rPr>
          <w:color w:val="231F20"/>
          <w:spacing w:val="-5"/>
        </w:rPr>
        <w:t xml:space="preserve"> </w:t>
      </w:r>
      <w:r>
        <w:rPr>
          <w:color w:val="231F20"/>
        </w:rPr>
        <w:t>be</w:t>
      </w:r>
      <w:r>
        <w:rPr>
          <w:color w:val="231F20"/>
          <w:spacing w:val="-4"/>
        </w:rPr>
        <w:t xml:space="preserve"> </w:t>
      </w:r>
      <w:r>
        <w:rPr>
          <w:color w:val="231F20"/>
        </w:rPr>
        <w:t>completed</w:t>
      </w:r>
      <w:r>
        <w:rPr>
          <w:color w:val="231F20"/>
          <w:spacing w:val="-5"/>
        </w:rPr>
        <w:t xml:space="preserve"> </w:t>
      </w:r>
      <w:r>
        <w:rPr>
          <w:color w:val="231F20"/>
        </w:rPr>
        <w:t>at</w:t>
      </w:r>
      <w:r>
        <w:rPr>
          <w:color w:val="231F20"/>
          <w:spacing w:val="-4"/>
        </w:rPr>
        <w:t xml:space="preserve"> </w:t>
      </w:r>
      <w:r>
        <w:rPr>
          <w:color w:val="231F20"/>
        </w:rPr>
        <w:t>the</w:t>
      </w:r>
      <w:r>
        <w:rPr>
          <w:color w:val="231F20"/>
          <w:spacing w:val="-4"/>
        </w:rPr>
        <w:t xml:space="preserve"> </w:t>
      </w:r>
      <w:r>
        <w:rPr>
          <w:color w:val="231F20"/>
        </w:rPr>
        <w:t>end</w:t>
      </w:r>
      <w:r>
        <w:rPr>
          <w:color w:val="231F20"/>
          <w:spacing w:val="-5"/>
        </w:rPr>
        <w:t xml:space="preserve"> </w:t>
      </w:r>
      <w:r>
        <w:rPr>
          <w:color w:val="231F20"/>
        </w:rPr>
        <w:t>of</w:t>
      </w:r>
      <w:r>
        <w:rPr>
          <w:color w:val="231F20"/>
          <w:spacing w:val="-5"/>
        </w:rPr>
        <w:t xml:space="preserve"> </w:t>
      </w:r>
      <w:r>
        <w:rPr>
          <w:color w:val="231F20"/>
        </w:rPr>
        <w:t>the</w:t>
      </w:r>
      <w:r>
        <w:rPr>
          <w:color w:val="231F20"/>
          <w:spacing w:val="-4"/>
        </w:rPr>
        <w:t xml:space="preserve"> </w:t>
      </w:r>
      <w:r>
        <w:rPr>
          <w:color w:val="231F20"/>
        </w:rPr>
        <w:t>academic</w:t>
      </w:r>
      <w:r>
        <w:rPr>
          <w:color w:val="231F20"/>
          <w:spacing w:val="-4"/>
        </w:rPr>
        <w:t xml:space="preserve"> </w:t>
      </w:r>
      <w:r>
        <w:rPr>
          <w:color w:val="231F20"/>
        </w:rPr>
        <w:t>year</w:t>
      </w:r>
      <w:r>
        <w:rPr>
          <w:color w:val="231F20"/>
          <w:spacing w:val="-4"/>
        </w:rPr>
        <w:t xml:space="preserve"> </w:t>
      </w:r>
      <w:r>
        <w:rPr>
          <w:color w:val="231F20"/>
        </w:rPr>
        <w:t>and</w:t>
      </w:r>
      <w:r>
        <w:rPr>
          <w:color w:val="231F20"/>
          <w:spacing w:val="-5"/>
        </w:rPr>
        <w:t xml:space="preserve"> </w:t>
      </w:r>
      <w:r>
        <w:rPr>
          <w:color w:val="231F20"/>
        </w:rPr>
        <w:t>will</w:t>
      </w:r>
      <w:r>
        <w:rPr>
          <w:color w:val="231F20"/>
          <w:spacing w:val="-5"/>
        </w:rPr>
        <w:t xml:space="preserve"> </w:t>
      </w:r>
      <w:r>
        <w:rPr>
          <w:color w:val="231F20"/>
        </w:rPr>
        <w:t>showcase</w:t>
      </w:r>
      <w:r>
        <w:rPr>
          <w:color w:val="231F20"/>
          <w:spacing w:val="-4"/>
        </w:rPr>
        <w:t xml:space="preserve"> </w:t>
      </w:r>
      <w:r>
        <w:rPr>
          <w:color w:val="231F20"/>
        </w:rPr>
        <w:t>the</w:t>
      </w:r>
      <w:r>
        <w:rPr>
          <w:color w:val="231F20"/>
          <w:spacing w:val="-4"/>
        </w:rPr>
        <w:t xml:space="preserve"> </w:t>
      </w:r>
      <w:r>
        <w:rPr>
          <w:color w:val="231F20"/>
        </w:rPr>
        <w:t>key</w:t>
      </w:r>
      <w:r>
        <w:rPr>
          <w:color w:val="231F20"/>
          <w:spacing w:val="-4"/>
        </w:rPr>
        <w:t xml:space="preserve"> </w:t>
      </w:r>
      <w:r>
        <w:rPr>
          <w:color w:val="231F20"/>
        </w:rPr>
        <w:t>achievements</w:t>
      </w:r>
      <w:r>
        <w:rPr>
          <w:color w:val="231F20"/>
          <w:spacing w:val="-5"/>
        </w:rPr>
        <w:t xml:space="preserve"> </w:t>
      </w:r>
      <w:r>
        <w:rPr>
          <w:color w:val="231F20"/>
        </w:rPr>
        <w:t>schools</w:t>
      </w:r>
      <w:r>
        <w:rPr>
          <w:color w:val="231F20"/>
          <w:spacing w:val="-5"/>
        </w:rPr>
        <w:t xml:space="preserve"> </w:t>
      </w:r>
      <w:r>
        <w:rPr>
          <w:color w:val="231F20"/>
        </w:rPr>
        <w:t>have</w:t>
      </w:r>
      <w:r>
        <w:rPr>
          <w:color w:val="231F20"/>
          <w:spacing w:val="-4"/>
        </w:rPr>
        <w:t xml:space="preserve"> </w:t>
      </w:r>
      <w:r>
        <w:rPr>
          <w:color w:val="231F20"/>
        </w:rPr>
        <w:t>made</w:t>
      </w:r>
      <w:r>
        <w:rPr>
          <w:color w:val="231F20"/>
          <w:spacing w:val="-4"/>
        </w:rPr>
        <w:t xml:space="preserve"> </w:t>
      </w:r>
      <w:r>
        <w:rPr>
          <w:color w:val="231F20"/>
        </w:rPr>
        <w:t>with</w:t>
      </w:r>
      <w:r>
        <w:rPr>
          <w:color w:val="231F20"/>
          <w:spacing w:val="-5"/>
        </w:rPr>
        <w:t xml:space="preserve"> </w:t>
      </w:r>
      <w:r>
        <w:rPr>
          <w:color w:val="231F20"/>
        </w:rPr>
        <w:t>their Primary PE and sport premium spending.</w:t>
      </w:r>
    </w:p>
    <w:p w14:paraId="7BD7A1F5" w14:textId="77777777" w:rsidR="0069539B" w:rsidRDefault="0069539B">
      <w:pPr>
        <w:pStyle w:val="BodyText"/>
        <w:spacing w:before="7"/>
        <w:rPr>
          <w:sz w:val="13"/>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563"/>
        <w:gridCol w:w="5036"/>
        <w:gridCol w:w="4768"/>
      </w:tblGrid>
      <w:tr w:rsidR="0069539B" w14:paraId="32733F9B" w14:textId="77777777">
        <w:trPr>
          <w:trHeight w:val="499"/>
        </w:trPr>
        <w:tc>
          <w:tcPr>
            <w:tcW w:w="5563" w:type="dxa"/>
          </w:tcPr>
          <w:p w14:paraId="1A6D23A6" w14:textId="77777777" w:rsidR="0069539B" w:rsidRDefault="0024601F">
            <w:pPr>
              <w:pStyle w:val="TableParagraph"/>
              <w:rPr>
                <w:b/>
                <w:sz w:val="28"/>
              </w:rPr>
            </w:pPr>
            <w:r>
              <w:rPr>
                <w:b/>
                <w:color w:val="231F20"/>
                <w:spacing w:val="-2"/>
                <w:sz w:val="28"/>
              </w:rPr>
              <w:t>Activity/Action</w:t>
            </w:r>
          </w:p>
        </w:tc>
        <w:tc>
          <w:tcPr>
            <w:tcW w:w="5036" w:type="dxa"/>
          </w:tcPr>
          <w:p w14:paraId="67FD63A8" w14:textId="77777777" w:rsidR="0069539B" w:rsidRDefault="0024601F">
            <w:pPr>
              <w:pStyle w:val="TableParagraph"/>
              <w:ind w:left="79"/>
              <w:rPr>
                <w:b/>
                <w:sz w:val="28"/>
              </w:rPr>
            </w:pPr>
            <w:r>
              <w:rPr>
                <w:b/>
                <w:color w:val="231F20"/>
                <w:spacing w:val="-2"/>
                <w:sz w:val="28"/>
              </w:rPr>
              <w:t>Impact</w:t>
            </w:r>
          </w:p>
        </w:tc>
        <w:tc>
          <w:tcPr>
            <w:tcW w:w="4768" w:type="dxa"/>
          </w:tcPr>
          <w:p w14:paraId="7EE50163" w14:textId="77777777" w:rsidR="0069539B" w:rsidRDefault="0024601F">
            <w:pPr>
              <w:pStyle w:val="TableParagraph"/>
              <w:rPr>
                <w:b/>
                <w:sz w:val="28"/>
              </w:rPr>
            </w:pPr>
            <w:r>
              <w:rPr>
                <w:b/>
                <w:color w:val="231F20"/>
                <w:spacing w:val="-2"/>
                <w:sz w:val="28"/>
              </w:rPr>
              <w:t>Comments</w:t>
            </w:r>
          </w:p>
        </w:tc>
      </w:tr>
      <w:tr w:rsidR="0069539B" w14:paraId="7C6F5942" w14:textId="77777777" w:rsidTr="00C96005">
        <w:trPr>
          <w:trHeight w:val="1249"/>
        </w:trPr>
        <w:tc>
          <w:tcPr>
            <w:tcW w:w="5563" w:type="dxa"/>
          </w:tcPr>
          <w:p w14:paraId="0A5BF4E7" w14:textId="16752158" w:rsidR="0069539B" w:rsidRDefault="00C96005">
            <w:pPr>
              <w:pStyle w:val="TableParagraph"/>
              <w:spacing w:before="0"/>
              <w:ind w:left="0"/>
              <w:rPr>
                <w:rFonts w:ascii="Times New Roman"/>
                <w:sz w:val="28"/>
              </w:rPr>
            </w:pPr>
            <w:r w:rsidRPr="00F04D3D">
              <w:rPr>
                <w:sz w:val="28"/>
              </w:rPr>
              <w:t xml:space="preserve">Lunchtime sport </w:t>
            </w:r>
            <w:r w:rsidRPr="00F04D3D">
              <w:rPr>
                <w:spacing w:val="-2"/>
                <w:sz w:val="28"/>
              </w:rPr>
              <w:t xml:space="preserve">sessions/activities </w:t>
            </w:r>
            <w:r w:rsidRPr="00F04D3D">
              <w:rPr>
                <w:sz w:val="28"/>
              </w:rPr>
              <w:t>for pupils.</w:t>
            </w:r>
          </w:p>
        </w:tc>
        <w:tc>
          <w:tcPr>
            <w:tcW w:w="5036" w:type="dxa"/>
          </w:tcPr>
          <w:p w14:paraId="04CF025C" w14:textId="7ACC409A" w:rsidR="0069539B" w:rsidRDefault="00C96005">
            <w:pPr>
              <w:pStyle w:val="TableParagraph"/>
              <w:spacing w:before="0"/>
              <w:ind w:left="0"/>
              <w:rPr>
                <w:rFonts w:ascii="Times New Roman"/>
                <w:sz w:val="28"/>
              </w:rPr>
            </w:pPr>
            <w:r>
              <w:rPr>
                <w:rFonts w:ascii="Times New Roman"/>
                <w:sz w:val="28"/>
              </w:rPr>
              <w:t xml:space="preserve">Children have access to sports coaching at lunch time which is </w:t>
            </w:r>
            <w:proofErr w:type="spellStart"/>
            <w:r>
              <w:rPr>
                <w:rFonts w:ascii="Times New Roman"/>
                <w:sz w:val="28"/>
              </w:rPr>
              <w:t>organised</w:t>
            </w:r>
            <w:proofErr w:type="spellEnd"/>
            <w:r>
              <w:rPr>
                <w:rFonts w:ascii="Times New Roman"/>
                <w:sz w:val="28"/>
              </w:rPr>
              <w:t xml:space="preserve"> by an external coach</w:t>
            </w:r>
          </w:p>
        </w:tc>
        <w:tc>
          <w:tcPr>
            <w:tcW w:w="4768" w:type="dxa"/>
          </w:tcPr>
          <w:p w14:paraId="149A3EFE" w14:textId="4D27465D" w:rsidR="0069539B" w:rsidRDefault="00C96005">
            <w:pPr>
              <w:pStyle w:val="TableParagraph"/>
              <w:spacing w:before="0"/>
              <w:ind w:left="0"/>
              <w:rPr>
                <w:rFonts w:ascii="Times New Roman"/>
                <w:sz w:val="28"/>
              </w:rPr>
            </w:pPr>
            <w:r>
              <w:rPr>
                <w:rFonts w:ascii="Times New Roman"/>
                <w:sz w:val="28"/>
              </w:rPr>
              <w:t>30 minutes of physical activity opportunities and behavior improvement in sport</w:t>
            </w:r>
          </w:p>
        </w:tc>
      </w:tr>
      <w:tr w:rsidR="00C96005" w14:paraId="55D122A5" w14:textId="77777777" w:rsidTr="00C96005">
        <w:trPr>
          <w:trHeight w:val="1249"/>
        </w:trPr>
        <w:tc>
          <w:tcPr>
            <w:tcW w:w="5563" w:type="dxa"/>
          </w:tcPr>
          <w:p w14:paraId="31A8FC02" w14:textId="23D1727B" w:rsidR="00C96005" w:rsidRPr="00F04D3D" w:rsidRDefault="00C96005">
            <w:pPr>
              <w:pStyle w:val="TableParagraph"/>
              <w:spacing w:before="0"/>
              <w:ind w:left="0"/>
              <w:rPr>
                <w:sz w:val="28"/>
              </w:rPr>
            </w:pPr>
            <w:r w:rsidRPr="00F04D3D">
              <w:rPr>
                <w:sz w:val="28"/>
              </w:rPr>
              <w:t>Age appropriate sports equipment for extracurricular clubs</w:t>
            </w:r>
          </w:p>
        </w:tc>
        <w:tc>
          <w:tcPr>
            <w:tcW w:w="5036" w:type="dxa"/>
          </w:tcPr>
          <w:p w14:paraId="65CFA1F1" w14:textId="77777777" w:rsidR="00C96005" w:rsidRDefault="00C96005">
            <w:pPr>
              <w:pStyle w:val="TableParagraph"/>
              <w:spacing w:before="0"/>
              <w:ind w:left="0"/>
              <w:rPr>
                <w:rFonts w:ascii="Times New Roman"/>
                <w:sz w:val="28"/>
              </w:rPr>
            </w:pPr>
            <w:r>
              <w:rPr>
                <w:rFonts w:ascii="Times New Roman"/>
                <w:sz w:val="28"/>
              </w:rPr>
              <w:t>More sports clubs running</w:t>
            </w:r>
          </w:p>
          <w:p w14:paraId="1DF85DE2" w14:textId="77777777" w:rsidR="00C96005" w:rsidRDefault="00C96005">
            <w:pPr>
              <w:pStyle w:val="TableParagraph"/>
              <w:spacing w:before="0"/>
              <w:ind w:left="0"/>
              <w:rPr>
                <w:rFonts w:ascii="Times New Roman"/>
                <w:sz w:val="28"/>
              </w:rPr>
            </w:pPr>
          </w:p>
          <w:p w14:paraId="7DE3ECDE" w14:textId="77777777" w:rsidR="00C96005" w:rsidRDefault="00C96005">
            <w:pPr>
              <w:pStyle w:val="TableParagraph"/>
              <w:spacing w:before="0"/>
              <w:ind w:left="0"/>
              <w:rPr>
                <w:rFonts w:ascii="Times New Roman"/>
                <w:sz w:val="28"/>
              </w:rPr>
            </w:pPr>
            <w:r>
              <w:rPr>
                <w:rFonts w:ascii="Times New Roman"/>
                <w:sz w:val="28"/>
              </w:rPr>
              <w:t>More lunch time sports equipment</w:t>
            </w:r>
          </w:p>
          <w:p w14:paraId="07F177A4" w14:textId="77777777" w:rsidR="00C96005" w:rsidRDefault="00C96005">
            <w:pPr>
              <w:pStyle w:val="TableParagraph"/>
              <w:spacing w:before="0"/>
              <w:ind w:left="0"/>
              <w:rPr>
                <w:rFonts w:ascii="Times New Roman"/>
                <w:sz w:val="28"/>
              </w:rPr>
            </w:pPr>
          </w:p>
          <w:p w14:paraId="3AD8B8C9" w14:textId="07F2C75C" w:rsidR="00C96005" w:rsidRDefault="00C96005">
            <w:pPr>
              <w:pStyle w:val="TableParagraph"/>
              <w:spacing w:before="0"/>
              <w:ind w:left="0"/>
              <w:rPr>
                <w:rFonts w:ascii="Times New Roman"/>
                <w:sz w:val="28"/>
              </w:rPr>
            </w:pPr>
            <w:r>
              <w:rPr>
                <w:rFonts w:ascii="Times New Roman"/>
                <w:sz w:val="28"/>
              </w:rPr>
              <w:t>More engagement in sports club</w:t>
            </w:r>
          </w:p>
        </w:tc>
        <w:tc>
          <w:tcPr>
            <w:tcW w:w="4768" w:type="dxa"/>
          </w:tcPr>
          <w:p w14:paraId="2735CB9E" w14:textId="16603518" w:rsidR="00C96005" w:rsidRDefault="00C96005">
            <w:pPr>
              <w:pStyle w:val="TableParagraph"/>
              <w:spacing w:before="0"/>
              <w:ind w:left="0"/>
              <w:rPr>
                <w:rFonts w:ascii="Times New Roman"/>
                <w:sz w:val="28"/>
              </w:rPr>
            </w:pPr>
          </w:p>
        </w:tc>
      </w:tr>
      <w:tr w:rsidR="00AF0370" w14:paraId="29E6678F" w14:textId="77777777" w:rsidTr="00C96005">
        <w:trPr>
          <w:trHeight w:val="1249"/>
        </w:trPr>
        <w:tc>
          <w:tcPr>
            <w:tcW w:w="5563" w:type="dxa"/>
          </w:tcPr>
          <w:p w14:paraId="1919A867" w14:textId="1A2FEDCC" w:rsidR="00AF0370" w:rsidRPr="00F04D3D" w:rsidRDefault="00AF0370">
            <w:pPr>
              <w:pStyle w:val="TableParagraph"/>
              <w:spacing w:before="0"/>
              <w:ind w:left="0"/>
              <w:rPr>
                <w:sz w:val="28"/>
              </w:rPr>
            </w:pPr>
            <w:r w:rsidRPr="004E1F4C">
              <w:rPr>
                <w:sz w:val="28"/>
              </w:rPr>
              <w:t>Sports workshops</w:t>
            </w:r>
          </w:p>
        </w:tc>
        <w:tc>
          <w:tcPr>
            <w:tcW w:w="5036" w:type="dxa"/>
          </w:tcPr>
          <w:p w14:paraId="085E38AF" w14:textId="7409147E" w:rsidR="00AF0370" w:rsidRDefault="00AF0370">
            <w:pPr>
              <w:pStyle w:val="TableParagraph"/>
              <w:spacing w:before="0"/>
              <w:ind w:left="0"/>
              <w:rPr>
                <w:rFonts w:ascii="Times New Roman"/>
                <w:sz w:val="28"/>
              </w:rPr>
            </w:pPr>
            <w:r>
              <w:rPr>
                <w:rFonts w:ascii="Times New Roman"/>
                <w:sz w:val="28"/>
              </w:rPr>
              <w:t>Children experiencing additional sports opportunities on top of the PE curriculum</w:t>
            </w:r>
          </w:p>
        </w:tc>
        <w:tc>
          <w:tcPr>
            <w:tcW w:w="4768" w:type="dxa"/>
          </w:tcPr>
          <w:p w14:paraId="21B14D12" w14:textId="0F605612" w:rsidR="00AF0370" w:rsidRDefault="00AF0370">
            <w:pPr>
              <w:pStyle w:val="TableParagraph"/>
              <w:spacing w:before="0"/>
              <w:ind w:left="0"/>
              <w:rPr>
                <w:rFonts w:ascii="Times New Roman"/>
                <w:sz w:val="28"/>
              </w:rPr>
            </w:pPr>
            <w:r>
              <w:rPr>
                <w:rFonts w:ascii="Times New Roman"/>
                <w:sz w:val="28"/>
              </w:rPr>
              <w:t>Broader range of sporting opportunities available</w:t>
            </w:r>
          </w:p>
        </w:tc>
      </w:tr>
      <w:tr w:rsidR="00AF0370" w14:paraId="040ED78B" w14:textId="77777777" w:rsidTr="00C96005">
        <w:trPr>
          <w:trHeight w:val="1249"/>
        </w:trPr>
        <w:tc>
          <w:tcPr>
            <w:tcW w:w="5563" w:type="dxa"/>
          </w:tcPr>
          <w:p w14:paraId="6B97CA8D" w14:textId="0D287AAC" w:rsidR="00AF0370" w:rsidRPr="004E1F4C" w:rsidRDefault="00AF0370">
            <w:pPr>
              <w:pStyle w:val="TableParagraph"/>
              <w:spacing w:before="0"/>
              <w:ind w:left="0"/>
              <w:rPr>
                <w:sz w:val="28"/>
              </w:rPr>
            </w:pPr>
            <w:r>
              <w:rPr>
                <w:sz w:val="28"/>
              </w:rPr>
              <w:t>CPD</w:t>
            </w:r>
          </w:p>
        </w:tc>
        <w:tc>
          <w:tcPr>
            <w:tcW w:w="5036" w:type="dxa"/>
          </w:tcPr>
          <w:p w14:paraId="394274E4" w14:textId="0613B495" w:rsidR="00AF0370" w:rsidRDefault="00AF0370">
            <w:pPr>
              <w:pStyle w:val="TableParagraph"/>
              <w:spacing w:before="0"/>
              <w:ind w:left="0"/>
              <w:rPr>
                <w:rFonts w:ascii="Times New Roman"/>
                <w:sz w:val="28"/>
              </w:rPr>
            </w:pPr>
            <w:r>
              <w:rPr>
                <w:rFonts w:ascii="Times New Roman"/>
                <w:sz w:val="28"/>
              </w:rPr>
              <w:t xml:space="preserve">Class </w:t>
            </w:r>
            <w:proofErr w:type="gramStart"/>
            <w:r>
              <w:rPr>
                <w:rFonts w:ascii="Times New Roman"/>
                <w:sz w:val="28"/>
              </w:rPr>
              <w:t>teachers</w:t>
            </w:r>
            <w:proofErr w:type="gramEnd"/>
            <w:r>
              <w:rPr>
                <w:rFonts w:ascii="Times New Roman"/>
                <w:sz w:val="28"/>
              </w:rPr>
              <w:t xml:space="preserve"> confidence in teaching PE is a lot more confident and competent </w:t>
            </w:r>
          </w:p>
        </w:tc>
        <w:tc>
          <w:tcPr>
            <w:tcW w:w="4768" w:type="dxa"/>
          </w:tcPr>
          <w:p w14:paraId="458B176F" w14:textId="2D194A8E" w:rsidR="00AF0370" w:rsidRDefault="00AF0370">
            <w:pPr>
              <w:pStyle w:val="TableParagraph"/>
              <w:spacing w:before="0"/>
              <w:ind w:left="0"/>
              <w:rPr>
                <w:rFonts w:ascii="Times New Roman"/>
                <w:sz w:val="28"/>
              </w:rPr>
            </w:pPr>
            <w:r>
              <w:rPr>
                <w:rFonts w:ascii="Times New Roman"/>
                <w:sz w:val="28"/>
              </w:rPr>
              <w:t xml:space="preserve">PE </w:t>
            </w:r>
            <w:proofErr w:type="gramStart"/>
            <w:r>
              <w:rPr>
                <w:rFonts w:ascii="Times New Roman"/>
                <w:sz w:val="28"/>
              </w:rPr>
              <w:t>spec</w:t>
            </w:r>
            <w:r w:rsidR="00B2023B">
              <w:rPr>
                <w:rFonts w:ascii="Times New Roman"/>
                <w:sz w:val="28"/>
              </w:rPr>
              <w:t>ialists</w:t>
            </w:r>
            <w:proofErr w:type="gramEnd"/>
            <w:r w:rsidR="00B2023B">
              <w:rPr>
                <w:rFonts w:ascii="Times New Roman"/>
                <w:sz w:val="28"/>
              </w:rPr>
              <w:t xml:space="preserve"> philosophy embedded and evidenced through attending CPDs</w:t>
            </w:r>
          </w:p>
        </w:tc>
      </w:tr>
      <w:tr w:rsidR="00B2023B" w14:paraId="0764DB90" w14:textId="77777777" w:rsidTr="00C96005">
        <w:trPr>
          <w:trHeight w:val="1249"/>
        </w:trPr>
        <w:tc>
          <w:tcPr>
            <w:tcW w:w="5563" w:type="dxa"/>
          </w:tcPr>
          <w:p w14:paraId="6D56CD01" w14:textId="6C947381" w:rsidR="00B2023B" w:rsidRDefault="00B2023B">
            <w:pPr>
              <w:pStyle w:val="TableParagraph"/>
              <w:spacing w:before="0"/>
              <w:ind w:left="0"/>
              <w:rPr>
                <w:sz w:val="28"/>
              </w:rPr>
            </w:pPr>
            <w:r>
              <w:rPr>
                <w:sz w:val="28"/>
              </w:rPr>
              <w:t>Sports competitions</w:t>
            </w:r>
          </w:p>
        </w:tc>
        <w:tc>
          <w:tcPr>
            <w:tcW w:w="5036" w:type="dxa"/>
          </w:tcPr>
          <w:p w14:paraId="36038784" w14:textId="5C86A4AE" w:rsidR="00B2023B" w:rsidRDefault="00B2023B">
            <w:pPr>
              <w:pStyle w:val="TableParagraph"/>
              <w:spacing w:before="0"/>
              <w:ind w:left="0"/>
              <w:rPr>
                <w:rFonts w:ascii="Times New Roman"/>
                <w:sz w:val="28"/>
              </w:rPr>
            </w:pPr>
            <w:r>
              <w:rPr>
                <w:rFonts w:ascii="Times New Roman"/>
                <w:sz w:val="28"/>
              </w:rPr>
              <w:t xml:space="preserve">More children attending sports competitions </w:t>
            </w:r>
          </w:p>
        </w:tc>
        <w:tc>
          <w:tcPr>
            <w:tcW w:w="4768" w:type="dxa"/>
          </w:tcPr>
          <w:p w14:paraId="6EE6339E" w14:textId="77777777" w:rsidR="00B2023B" w:rsidRDefault="00B2023B">
            <w:pPr>
              <w:pStyle w:val="TableParagraph"/>
              <w:spacing w:before="0"/>
              <w:ind w:left="0"/>
              <w:rPr>
                <w:rFonts w:ascii="Times New Roman"/>
                <w:sz w:val="28"/>
              </w:rPr>
            </w:pPr>
            <w:r>
              <w:rPr>
                <w:rFonts w:ascii="Times New Roman"/>
                <w:sz w:val="28"/>
              </w:rPr>
              <w:t>Tennis x 8 children</w:t>
            </w:r>
          </w:p>
          <w:p w14:paraId="6D5046B5" w14:textId="77777777" w:rsidR="00B2023B" w:rsidRDefault="00B2023B">
            <w:pPr>
              <w:pStyle w:val="TableParagraph"/>
              <w:spacing w:before="0"/>
              <w:ind w:left="0"/>
              <w:rPr>
                <w:rFonts w:ascii="Times New Roman"/>
                <w:sz w:val="28"/>
              </w:rPr>
            </w:pPr>
            <w:r>
              <w:rPr>
                <w:rFonts w:ascii="Times New Roman"/>
                <w:sz w:val="28"/>
              </w:rPr>
              <w:t>Boys football x 16 children</w:t>
            </w:r>
          </w:p>
          <w:p w14:paraId="0778176A" w14:textId="77777777" w:rsidR="00B2023B" w:rsidRDefault="00B2023B">
            <w:pPr>
              <w:pStyle w:val="TableParagraph"/>
              <w:spacing w:before="0"/>
              <w:ind w:left="0"/>
              <w:rPr>
                <w:rFonts w:ascii="Times New Roman"/>
                <w:sz w:val="28"/>
              </w:rPr>
            </w:pPr>
            <w:r>
              <w:rPr>
                <w:rFonts w:ascii="Times New Roman"/>
                <w:sz w:val="28"/>
              </w:rPr>
              <w:t>Girls football x 14 children</w:t>
            </w:r>
          </w:p>
          <w:p w14:paraId="40729903" w14:textId="61B76907" w:rsidR="00B2023B" w:rsidRDefault="00B2023B">
            <w:pPr>
              <w:pStyle w:val="TableParagraph"/>
              <w:spacing w:before="0"/>
              <w:ind w:left="0"/>
              <w:rPr>
                <w:rFonts w:ascii="Times New Roman"/>
                <w:sz w:val="28"/>
              </w:rPr>
            </w:pPr>
            <w:r>
              <w:rPr>
                <w:rFonts w:ascii="Times New Roman"/>
                <w:sz w:val="28"/>
              </w:rPr>
              <w:t>Cricket competition x 10 children</w:t>
            </w:r>
          </w:p>
        </w:tc>
      </w:tr>
    </w:tbl>
    <w:p w14:paraId="56C021A6" w14:textId="77777777" w:rsidR="0069539B" w:rsidRDefault="0069539B">
      <w:pPr>
        <w:rPr>
          <w:rFonts w:ascii="Times New Roman"/>
          <w:sz w:val="28"/>
        </w:rPr>
        <w:sectPr w:rsidR="0069539B">
          <w:pgSz w:w="16840" w:h="11910" w:orient="landscape"/>
          <w:pgMar w:top="720" w:right="580" w:bottom="640" w:left="540" w:header="0" w:footer="440" w:gutter="0"/>
          <w:cols w:space="720"/>
        </w:sectPr>
      </w:pPr>
    </w:p>
    <w:p w14:paraId="07B25F53" w14:textId="77777777" w:rsidR="0069539B" w:rsidRDefault="0069539B">
      <w:pPr>
        <w:rPr>
          <w:rFonts w:ascii="Times New Roman"/>
          <w:sz w:val="26"/>
        </w:rPr>
        <w:sectPr w:rsidR="0069539B">
          <w:type w:val="continuous"/>
          <w:pgSz w:w="16840" w:h="11910" w:orient="landscape"/>
          <w:pgMar w:top="700" w:right="580" w:bottom="640" w:left="540" w:header="0" w:footer="440" w:gutter="0"/>
          <w:cols w:space="720"/>
        </w:sectPr>
      </w:pPr>
    </w:p>
    <w:p w14:paraId="60FFA6ED" w14:textId="77777777" w:rsidR="0069539B" w:rsidRDefault="0024601F">
      <w:pPr>
        <w:pStyle w:val="BodyText"/>
        <w:spacing w:before="18"/>
        <w:ind w:left="180"/>
      </w:pPr>
      <w:r>
        <w:rPr>
          <w:color w:val="231F20"/>
        </w:rPr>
        <w:lastRenderedPageBreak/>
        <w:t>Signed</w:t>
      </w:r>
      <w:r>
        <w:rPr>
          <w:color w:val="231F20"/>
          <w:spacing w:val="-10"/>
        </w:rPr>
        <w:t xml:space="preserve"> </w:t>
      </w:r>
      <w:r>
        <w:rPr>
          <w:color w:val="231F20"/>
        </w:rPr>
        <w:t>off</w:t>
      </w:r>
      <w:r>
        <w:rPr>
          <w:color w:val="231F20"/>
          <w:spacing w:val="-9"/>
        </w:rPr>
        <w:t xml:space="preserve"> </w:t>
      </w:r>
      <w:r>
        <w:rPr>
          <w:color w:val="231F20"/>
          <w:spacing w:val="-5"/>
        </w:rPr>
        <w:t>by:</w:t>
      </w:r>
    </w:p>
    <w:p w14:paraId="4AB3BFA4" w14:textId="77777777" w:rsidR="0069539B" w:rsidRDefault="0069539B">
      <w:pPr>
        <w:pStyle w:val="BodyText"/>
        <w:spacing w:before="1"/>
        <w:rPr>
          <w:sz w:val="29"/>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279"/>
        <w:gridCol w:w="10098"/>
      </w:tblGrid>
      <w:tr w:rsidR="0069539B" w14:paraId="04397C9F" w14:textId="77777777">
        <w:trPr>
          <w:trHeight w:val="452"/>
        </w:trPr>
        <w:tc>
          <w:tcPr>
            <w:tcW w:w="5279" w:type="dxa"/>
          </w:tcPr>
          <w:p w14:paraId="6CCBE5D8" w14:textId="77777777" w:rsidR="0069539B" w:rsidRDefault="0024601F">
            <w:pPr>
              <w:pStyle w:val="TableParagraph"/>
              <w:rPr>
                <w:sz w:val="28"/>
              </w:rPr>
            </w:pPr>
            <w:r>
              <w:rPr>
                <w:color w:val="231F20"/>
                <w:sz w:val="28"/>
              </w:rPr>
              <w:t>Head</w:t>
            </w:r>
            <w:r>
              <w:rPr>
                <w:color w:val="231F20"/>
                <w:spacing w:val="-6"/>
                <w:sz w:val="28"/>
              </w:rPr>
              <w:t xml:space="preserve"> </w:t>
            </w:r>
            <w:r>
              <w:rPr>
                <w:color w:val="231F20"/>
                <w:spacing w:val="-2"/>
                <w:sz w:val="28"/>
              </w:rPr>
              <w:t>Teacher:</w:t>
            </w:r>
          </w:p>
        </w:tc>
        <w:tc>
          <w:tcPr>
            <w:tcW w:w="10098" w:type="dxa"/>
          </w:tcPr>
          <w:p w14:paraId="653D858E" w14:textId="1EEB0367" w:rsidR="0069539B" w:rsidRPr="00B2023B" w:rsidRDefault="00B2023B" w:rsidP="00C96005">
            <w:pPr>
              <w:pStyle w:val="TableParagraph"/>
              <w:ind w:left="0"/>
              <w:rPr>
                <w:sz w:val="28"/>
              </w:rPr>
            </w:pPr>
            <w:r w:rsidRPr="00B2023B">
              <w:rPr>
                <w:sz w:val="28"/>
              </w:rPr>
              <w:t>Ian McManus</w:t>
            </w:r>
          </w:p>
        </w:tc>
      </w:tr>
      <w:tr w:rsidR="0069539B" w14:paraId="79133B4D" w14:textId="77777777">
        <w:trPr>
          <w:trHeight w:val="686"/>
        </w:trPr>
        <w:tc>
          <w:tcPr>
            <w:tcW w:w="5279" w:type="dxa"/>
          </w:tcPr>
          <w:p w14:paraId="2C6E7FAF" w14:textId="77777777" w:rsidR="0069539B" w:rsidRDefault="0024601F">
            <w:pPr>
              <w:pStyle w:val="TableParagraph"/>
              <w:spacing w:before="0" w:line="336" w:lineRule="exact"/>
              <w:rPr>
                <w:sz w:val="28"/>
              </w:rPr>
            </w:pPr>
            <w:r>
              <w:rPr>
                <w:color w:val="231F20"/>
                <w:sz w:val="28"/>
              </w:rPr>
              <w:t>Subject</w:t>
            </w:r>
            <w:r>
              <w:rPr>
                <w:color w:val="231F20"/>
                <w:spacing w:val="-8"/>
                <w:sz w:val="28"/>
              </w:rPr>
              <w:t xml:space="preserve"> </w:t>
            </w:r>
            <w:r>
              <w:rPr>
                <w:color w:val="231F20"/>
                <w:sz w:val="28"/>
              </w:rPr>
              <w:t>Leader</w:t>
            </w:r>
            <w:r>
              <w:rPr>
                <w:color w:val="231F20"/>
                <w:spacing w:val="-8"/>
                <w:sz w:val="28"/>
              </w:rPr>
              <w:t xml:space="preserve"> </w:t>
            </w:r>
            <w:r>
              <w:rPr>
                <w:color w:val="231F20"/>
                <w:sz w:val="28"/>
              </w:rPr>
              <w:t>or</w:t>
            </w:r>
            <w:r>
              <w:rPr>
                <w:color w:val="231F20"/>
                <w:spacing w:val="-8"/>
                <w:sz w:val="28"/>
              </w:rPr>
              <w:t xml:space="preserve"> </w:t>
            </w:r>
            <w:r>
              <w:rPr>
                <w:color w:val="231F20"/>
                <w:sz w:val="28"/>
              </w:rPr>
              <w:t>the</w:t>
            </w:r>
            <w:r>
              <w:rPr>
                <w:color w:val="231F20"/>
                <w:spacing w:val="-8"/>
                <w:sz w:val="28"/>
              </w:rPr>
              <w:t xml:space="preserve"> </w:t>
            </w:r>
            <w:r>
              <w:rPr>
                <w:color w:val="231F20"/>
                <w:sz w:val="28"/>
              </w:rPr>
              <w:t>individual</w:t>
            </w:r>
            <w:r>
              <w:rPr>
                <w:color w:val="231F20"/>
                <w:spacing w:val="-9"/>
                <w:sz w:val="28"/>
              </w:rPr>
              <w:t xml:space="preserve"> </w:t>
            </w:r>
            <w:r>
              <w:rPr>
                <w:color w:val="231F20"/>
                <w:sz w:val="28"/>
              </w:rPr>
              <w:t>responsible for the Primary PE and sport premium:</w:t>
            </w:r>
          </w:p>
        </w:tc>
        <w:tc>
          <w:tcPr>
            <w:tcW w:w="10098" w:type="dxa"/>
          </w:tcPr>
          <w:p w14:paraId="26251E97" w14:textId="1E948263" w:rsidR="0069539B" w:rsidRPr="00C96005" w:rsidRDefault="00C96005">
            <w:pPr>
              <w:pStyle w:val="TableParagraph"/>
              <w:rPr>
                <w:sz w:val="28"/>
              </w:rPr>
            </w:pPr>
            <w:r w:rsidRPr="00C96005">
              <w:rPr>
                <w:sz w:val="28"/>
              </w:rPr>
              <w:t xml:space="preserve">Luke Kimberley – Head of </w:t>
            </w:r>
            <w:proofErr w:type="gramStart"/>
            <w:r w:rsidRPr="00C96005">
              <w:rPr>
                <w:sz w:val="28"/>
              </w:rPr>
              <w:t>P.E</w:t>
            </w:r>
            <w:proofErr w:type="gramEnd"/>
          </w:p>
        </w:tc>
      </w:tr>
      <w:tr w:rsidR="0069539B" w14:paraId="7411B9D7" w14:textId="77777777">
        <w:trPr>
          <w:trHeight w:val="655"/>
        </w:trPr>
        <w:tc>
          <w:tcPr>
            <w:tcW w:w="5279" w:type="dxa"/>
          </w:tcPr>
          <w:p w14:paraId="71D6FEDE" w14:textId="77777777" w:rsidR="0069539B" w:rsidRDefault="0024601F">
            <w:pPr>
              <w:pStyle w:val="TableParagraph"/>
              <w:rPr>
                <w:sz w:val="28"/>
              </w:rPr>
            </w:pPr>
            <w:r>
              <w:rPr>
                <w:color w:val="231F20"/>
                <w:spacing w:val="-2"/>
                <w:sz w:val="28"/>
              </w:rPr>
              <w:t>Governor:</w:t>
            </w:r>
          </w:p>
        </w:tc>
        <w:tc>
          <w:tcPr>
            <w:tcW w:w="10098" w:type="dxa"/>
          </w:tcPr>
          <w:p w14:paraId="5FFC7B44" w14:textId="0797CDD3" w:rsidR="0069539B" w:rsidRPr="00B2023B" w:rsidRDefault="00343B1B">
            <w:pPr>
              <w:pStyle w:val="TableParagraph"/>
              <w:rPr>
                <w:sz w:val="28"/>
              </w:rPr>
            </w:pPr>
            <w:r>
              <w:rPr>
                <w:sz w:val="28"/>
              </w:rPr>
              <w:t>Lou Lynch</w:t>
            </w:r>
          </w:p>
        </w:tc>
      </w:tr>
      <w:tr w:rsidR="0069539B" w14:paraId="724273DD" w14:textId="77777777">
        <w:trPr>
          <w:trHeight w:val="650"/>
        </w:trPr>
        <w:tc>
          <w:tcPr>
            <w:tcW w:w="5279" w:type="dxa"/>
          </w:tcPr>
          <w:p w14:paraId="67135AA6" w14:textId="77777777" w:rsidR="0069539B" w:rsidRDefault="0024601F">
            <w:pPr>
              <w:pStyle w:val="TableParagraph"/>
              <w:rPr>
                <w:sz w:val="28"/>
              </w:rPr>
            </w:pPr>
            <w:r>
              <w:rPr>
                <w:color w:val="231F20"/>
                <w:spacing w:val="-4"/>
                <w:sz w:val="28"/>
              </w:rPr>
              <w:t>Date:</w:t>
            </w:r>
          </w:p>
        </w:tc>
        <w:tc>
          <w:tcPr>
            <w:tcW w:w="10098" w:type="dxa"/>
          </w:tcPr>
          <w:p w14:paraId="6C8981B8" w14:textId="2703275D" w:rsidR="0069539B" w:rsidRPr="00B2023B" w:rsidRDefault="00343B1B">
            <w:pPr>
              <w:pStyle w:val="TableParagraph"/>
              <w:spacing w:before="0"/>
              <w:ind w:left="0"/>
              <w:rPr>
                <w:rFonts w:ascii="Times New Roman"/>
                <w:sz w:val="26"/>
              </w:rPr>
            </w:pPr>
            <w:r>
              <w:rPr>
                <w:rFonts w:ascii="Times New Roman"/>
                <w:sz w:val="26"/>
              </w:rPr>
              <w:t>22/7/24</w:t>
            </w:r>
            <w:bookmarkStart w:id="0" w:name="_GoBack"/>
            <w:bookmarkEnd w:id="0"/>
          </w:p>
        </w:tc>
      </w:tr>
    </w:tbl>
    <w:p w14:paraId="7A63E795" w14:textId="77777777" w:rsidR="008C7781" w:rsidRDefault="008C7781"/>
    <w:sectPr w:rsidR="008C7781">
      <w:pgSz w:w="16840" w:h="11910" w:orient="landscape"/>
      <w:pgMar w:top="640" w:right="580" w:bottom="640" w:left="540" w:header="0" w:footer="4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50FB62" w14:textId="77777777" w:rsidR="00B640C7" w:rsidRDefault="00B640C7">
      <w:r>
        <w:separator/>
      </w:r>
    </w:p>
  </w:endnote>
  <w:endnote w:type="continuationSeparator" w:id="0">
    <w:p w14:paraId="02AF2BDE" w14:textId="77777777" w:rsidR="00B640C7" w:rsidRDefault="00B640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CD1822" w14:textId="77777777" w:rsidR="00B2023B" w:rsidRDefault="00B2023B">
    <w:pPr>
      <w:pStyle w:val="BodyText"/>
      <w:spacing w:line="14" w:lineRule="auto"/>
      <w:rPr>
        <w:sz w:val="20"/>
      </w:rPr>
    </w:pPr>
    <w:r>
      <w:rPr>
        <w:noProof/>
      </w:rPr>
      <mc:AlternateContent>
        <mc:Choice Requires="wps">
          <w:drawing>
            <wp:anchor distT="0" distB="0" distL="0" distR="0" simplePos="0" relativeHeight="487403008" behindDoc="1" locked="0" layoutInCell="1" allowOverlap="1" wp14:anchorId="14E194F6" wp14:editId="2D1C5D89">
              <wp:simplePos x="0" y="0"/>
              <wp:positionH relativeFrom="page">
                <wp:posOffset>444500</wp:posOffset>
              </wp:positionH>
              <wp:positionV relativeFrom="page">
                <wp:posOffset>7091475</wp:posOffset>
              </wp:positionV>
              <wp:extent cx="510540" cy="177800"/>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0540" cy="177800"/>
                      </a:xfrm>
                      <a:prstGeom prst="rect">
                        <a:avLst/>
                      </a:prstGeom>
                    </wps:spPr>
                    <wps:txbx>
                      <w:txbxContent>
                        <w:p w14:paraId="1D4F7A99" w14:textId="77777777" w:rsidR="00B2023B" w:rsidRDefault="00B2023B">
                          <w:pPr>
                            <w:spacing w:line="264" w:lineRule="exact"/>
                            <w:ind w:left="20"/>
                            <w:rPr>
                              <w:sz w:val="24"/>
                            </w:rPr>
                          </w:pPr>
                          <w:r>
                            <w:rPr>
                              <w:color w:val="231F20"/>
                              <w:spacing w:val="-2"/>
                              <w:sz w:val="24"/>
                            </w:rPr>
                            <w:t>Created</w:t>
                          </w:r>
                        </w:p>
                      </w:txbxContent>
                    </wps:txbx>
                    <wps:bodyPr wrap="square" lIns="0" tIns="0" rIns="0" bIns="0" rtlCol="0">
                      <a:noAutofit/>
                    </wps:bodyPr>
                  </wps:wsp>
                </a:graphicData>
              </a:graphic>
            </wp:anchor>
          </w:drawing>
        </mc:Choice>
        <mc:Fallback>
          <w:pict>
            <v:shapetype w14:anchorId="14E194F6" id="_x0000_t202" coordsize="21600,21600" o:spt="202" path="m,l,21600r21600,l21600,xe">
              <v:stroke joinstyle="miter"/>
              <v:path gradientshapeok="t" o:connecttype="rect"/>
            </v:shapetype>
            <v:shape id="Textbox 22" o:spid="_x0000_s1030" type="#_x0000_t202" style="position:absolute;margin-left:35pt;margin-top:558.4pt;width:40.2pt;height:14pt;z-index:-15913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" filled="f" stroked="f">
              <v:textbox inset="0,0,0,0">
                <w:txbxContent>
                  <w:p w14:paraId="1D4F7A99" w14:textId="77777777" w:rsidR="00B2023B" w:rsidRDefault="00B2023B">
                    <w:pPr>
                      <w:spacing w:line="264" w:lineRule="exact"/>
                      <w:ind w:left="20"/>
                      <w:rPr>
                        <w:sz w:val="24"/>
                      </w:rPr>
                    </w:pPr>
                    <w:r>
                      <w:rPr>
                        <w:color w:val="231F20"/>
                        <w:spacing w:val="-2"/>
                        <w:sz w:val="24"/>
                      </w:rPr>
                      <w:t>Created</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B746B9" w14:textId="77777777" w:rsidR="00B2023B" w:rsidRDefault="00B2023B">
    <w:pPr>
      <w:pStyle w:val="BodyText"/>
      <w:spacing w:line="14" w:lineRule="auto"/>
      <w:rPr>
        <w:sz w:val="20"/>
      </w:rPr>
    </w:pPr>
    <w:r>
      <w:rPr>
        <w:noProof/>
      </w:rPr>
      <w:drawing>
        <wp:anchor distT="0" distB="0" distL="0" distR="0" simplePos="0" relativeHeight="487403520" behindDoc="1" locked="0" layoutInCell="1" allowOverlap="1" wp14:anchorId="343D2524" wp14:editId="28C69DC9">
          <wp:simplePos x="0" y="0"/>
          <wp:positionH relativeFrom="page">
            <wp:posOffset>2136600</wp:posOffset>
          </wp:positionH>
          <wp:positionV relativeFrom="page">
            <wp:posOffset>7106298</wp:posOffset>
          </wp:positionV>
          <wp:extent cx="688400" cy="266509"/>
          <wp:effectExtent l="0" t="0" r="0" b="0"/>
          <wp:wrapNone/>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1" cstate="print"/>
                  <a:stretch>
                    <a:fillRect/>
                  </a:stretch>
                </pic:blipFill>
                <pic:spPr>
                  <a:xfrm>
                    <a:off x="0" y="0"/>
                    <a:ext cx="688400" cy="266509"/>
                  </a:xfrm>
                  <a:prstGeom prst="rect">
                    <a:avLst/>
                  </a:prstGeom>
                </pic:spPr>
              </pic:pic>
            </a:graphicData>
          </a:graphic>
        </wp:anchor>
      </w:drawing>
    </w:r>
    <w:r>
      <w:rPr>
        <w:noProof/>
      </w:rPr>
      <w:drawing>
        <wp:anchor distT="0" distB="0" distL="0" distR="0" simplePos="0" relativeHeight="487404032" behindDoc="1" locked="0" layoutInCell="1" allowOverlap="1" wp14:anchorId="669FFB56" wp14:editId="227A11D9">
          <wp:simplePos x="0" y="0"/>
          <wp:positionH relativeFrom="page">
            <wp:posOffset>1197968</wp:posOffset>
          </wp:positionH>
          <wp:positionV relativeFrom="page">
            <wp:posOffset>7102804</wp:posOffset>
          </wp:positionV>
          <wp:extent cx="872861" cy="269492"/>
          <wp:effectExtent l="0" t="0" r="0" b="0"/>
          <wp:wrapNone/>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2" cstate="print"/>
                  <a:stretch>
                    <a:fillRect/>
                  </a:stretch>
                </pic:blipFill>
                <pic:spPr>
                  <a:xfrm>
                    <a:off x="0" y="0"/>
                    <a:ext cx="872861" cy="269492"/>
                  </a:xfrm>
                  <a:prstGeom prst="rect">
                    <a:avLst/>
                  </a:prstGeom>
                </pic:spPr>
              </pic:pic>
            </a:graphicData>
          </a:graphic>
        </wp:anchor>
      </w:drawing>
    </w:r>
    <w:r>
      <w:rPr>
        <w:noProof/>
      </w:rPr>
      <mc:AlternateContent>
        <mc:Choice Requires="wps">
          <w:drawing>
            <wp:anchor distT="0" distB="0" distL="0" distR="0" simplePos="0" relativeHeight="487404544" behindDoc="1" locked="0" layoutInCell="1" allowOverlap="1" wp14:anchorId="400B721F" wp14:editId="1225E342">
              <wp:simplePos x="0" y="0"/>
              <wp:positionH relativeFrom="page">
                <wp:posOffset>444500</wp:posOffset>
              </wp:positionH>
              <wp:positionV relativeFrom="page">
                <wp:posOffset>7091475</wp:posOffset>
              </wp:positionV>
              <wp:extent cx="734695" cy="177800"/>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4695" cy="177800"/>
                      </a:xfrm>
                      <a:prstGeom prst="rect">
                        <a:avLst/>
                      </a:prstGeom>
                    </wps:spPr>
                    <wps:txbx>
                      <w:txbxContent>
                        <w:p w14:paraId="7BE2E421" w14:textId="77777777" w:rsidR="00B2023B" w:rsidRDefault="00B2023B">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wps:txbx>
                    <wps:bodyPr wrap="square" lIns="0" tIns="0" rIns="0" bIns="0" rtlCol="0">
                      <a:noAutofit/>
                    </wps:bodyPr>
                  </wps:wsp>
                </a:graphicData>
              </a:graphic>
            </wp:anchor>
          </w:drawing>
        </mc:Choice>
        <mc:Fallback>
          <w:pict>
            <v:shapetype w14:anchorId="400B721F" id="_x0000_t202" coordsize="21600,21600" o:spt="202" path="m,l,21600r21600,l21600,xe">
              <v:stroke joinstyle="miter"/>
              <v:path gradientshapeok="t" o:connecttype="rect"/>
            </v:shapetype>
            <v:shape id="Textbox 30" o:spid="_x0000_s1031" type="#_x0000_t202" style="position:absolute;margin-left:35pt;margin-top:558.4pt;width:57.85pt;height:14pt;z-index:-15911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" filled="f" stroked="f">
              <v:textbox inset="0,0,0,0">
                <w:txbxContent>
                  <w:p w14:paraId="7BE2E421" w14:textId="77777777" w:rsidR="00B2023B" w:rsidRDefault="00B2023B">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1A029DD" w14:textId="77777777" w:rsidR="00B640C7" w:rsidRDefault="00B640C7">
      <w:r>
        <w:separator/>
      </w:r>
    </w:p>
  </w:footnote>
  <w:footnote w:type="continuationSeparator" w:id="0">
    <w:p w14:paraId="289CF1AE" w14:textId="77777777" w:rsidR="00B640C7" w:rsidRDefault="00B640C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EDC301F"/>
    <w:multiLevelType w:val="hybridMultilevel"/>
    <w:tmpl w:val="9856803E"/>
    <w:lvl w:ilvl="0" w:tplc="2F704468">
      <w:numFmt w:val="bullet"/>
      <w:lvlText w:val="•"/>
      <w:lvlJc w:val="left"/>
      <w:pPr>
        <w:ind w:left="540" w:hanging="360"/>
      </w:pPr>
      <w:rPr>
        <w:rFonts w:ascii="Calibri" w:eastAsia="Calibri" w:hAnsi="Calibri" w:cs="Calibri" w:hint="default"/>
        <w:b w:val="0"/>
        <w:bCs w:val="0"/>
        <w:i w:val="0"/>
        <w:iCs w:val="0"/>
        <w:color w:val="231F20"/>
        <w:spacing w:val="0"/>
        <w:w w:val="100"/>
        <w:sz w:val="28"/>
        <w:szCs w:val="28"/>
        <w:lang w:val="en-US" w:eastAsia="en-US" w:bidi="ar-SA"/>
      </w:rPr>
    </w:lvl>
    <w:lvl w:ilvl="1" w:tplc="DACC87AC">
      <w:numFmt w:val="bullet"/>
      <w:lvlText w:val="•"/>
      <w:lvlJc w:val="left"/>
      <w:pPr>
        <w:ind w:left="2057" w:hanging="360"/>
      </w:pPr>
      <w:rPr>
        <w:rFonts w:hint="default"/>
        <w:lang w:val="en-US" w:eastAsia="en-US" w:bidi="ar-SA"/>
      </w:rPr>
    </w:lvl>
    <w:lvl w:ilvl="2" w:tplc="394ECD1A">
      <w:numFmt w:val="bullet"/>
      <w:lvlText w:val="•"/>
      <w:lvlJc w:val="left"/>
      <w:pPr>
        <w:ind w:left="3575" w:hanging="360"/>
      </w:pPr>
      <w:rPr>
        <w:rFonts w:hint="default"/>
        <w:lang w:val="en-US" w:eastAsia="en-US" w:bidi="ar-SA"/>
      </w:rPr>
    </w:lvl>
    <w:lvl w:ilvl="3" w:tplc="087E37AC">
      <w:numFmt w:val="bullet"/>
      <w:lvlText w:val="•"/>
      <w:lvlJc w:val="left"/>
      <w:pPr>
        <w:ind w:left="5093" w:hanging="360"/>
      </w:pPr>
      <w:rPr>
        <w:rFonts w:hint="default"/>
        <w:lang w:val="en-US" w:eastAsia="en-US" w:bidi="ar-SA"/>
      </w:rPr>
    </w:lvl>
    <w:lvl w:ilvl="4" w:tplc="39A60096">
      <w:numFmt w:val="bullet"/>
      <w:lvlText w:val="•"/>
      <w:lvlJc w:val="left"/>
      <w:pPr>
        <w:ind w:left="6611" w:hanging="360"/>
      </w:pPr>
      <w:rPr>
        <w:rFonts w:hint="default"/>
        <w:lang w:val="en-US" w:eastAsia="en-US" w:bidi="ar-SA"/>
      </w:rPr>
    </w:lvl>
    <w:lvl w:ilvl="5" w:tplc="BC1CF7AC">
      <w:numFmt w:val="bullet"/>
      <w:lvlText w:val="•"/>
      <w:lvlJc w:val="left"/>
      <w:pPr>
        <w:ind w:left="8128" w:hanging="360"/>
      </w:pPr>
      <w:rPr>
        <w:rFonts w:hint="default"/>
        <w:lang w:val="en-US" w:eastAsia="en-US" w:bidi="ar-SA"/>
      </w:rPr>
    </w:lvl>
    <w:lvl w:ilvl="6" w:tplc="2916B9E2">
      <w:numFmt w:val="bullet"/>
      <w:lvlText w:val="•"/>
      <w:lvlJc w:val="left"/>
      <w:pPr>
        <w:ind w:left="9646" w:hanging="360"/>
      </w:pPr>
      <w:rPr>
        <w:rFonts w:hint="default"/>
        <w:lang w:val="en-US" w:eastAsia="en-US" w:bidi="ar-SA"/>
      </w:rPr>
    </w:lvl>
    <w:lvl w:ilvl="7" w:tplc="8208D9A2">
      <w:numFmt w:val="bullet"/>
      <w:lvlText w:val="•"/>
      <w:lvlJc w:val="left"/>
      <w:pPr>
        <w:ind w:left="11164" w:hanging="360"/>
      </w:pPr>
      <w:rPr>
        <w:rFonts w:hint="default"/>
        <w:lang w:val="en-US" w:eastAsia="en-US" w:bidi="ar-SA"/>
      </w:rPr>
    </w:lvl>
    <w:lvl w:ilvl="8" w:tplc="949E170A">
      <w:numFmt w:val="bullet"/>
      <w:lvlText w:val="•"/>
      <w:lvlJc w:val="left"/>
      <w:pPr>
        <w:ind w:left="12682" w:hanging="360"/>
      </w:pPr>
      <w:rPr>
        <w:rFonts w:hint="default"/>
        <w:lang w:val="en-US" w:eastAsia="en-US" w:bidi="ar-S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539B"/>
    <w:rsid w:val="00126F20"/>
    <w:rsid w:val="0024601F"/>
    <w:rsid w:val="002A2364"/>
    <w:rsid w:val="002E4520"/>
    <w:rsid w:val="00343B1B"/>
    <w:rsid w:val="003570AB"/>
    <w:rsid w:val="00486F3D"/>
    <w:rsid w:val="004E1F4C"/>
    <w:rsid w:val="005B2298"/>
    <w:rsid w:val="00664F23"/>
    <w:rsid w:val="0069365B"/>
    <w:rsid w:val="0069539B"/>
    <w:rsid w:val="006C173D"/>
    <w:rsid w:val="00725540"/>
    <w:rsid w:val="008A621B"/>
    <w:rsid w:val="008C7781"/>
    <w:rsid w:val="008D5226"/>
    <w:rsid w:val="009E1596"/>
    <w:rsid w:val="00AF0370"/>
    <w:rsid w:val="00B17BB4"/>
    <w:rsid w:val="00B2023B"/>
    <w:rsid w:val="00B36B0F"/>
    <w:rsid w:val="00B640C7"/>
    <w:rsid w:val="00B70BD5"/>
    <w:rsid w:val="00C477A5"/>
    <w:rsid w:val="00C96005"/>
    <w:rsid w:val="00D13A7D"/>
    <w:rsid w:val="00D605FE"/>
    <w:rsid w:val="00D71EA3"/>
    <w:rsid w:val="00E52D79"/>
    <w:rsid w:val="00E564D9"/>
    <w:rsid w:val="00E8613A"/>
    <w:rsid w:val="00F04D3D"/>
    <w:rsid w:val="00F61EF5"/>
    <w:rsid w:val="00FE5D7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8F7852"/>
  <w15:docId w15:val="{CC5D4FB7-4CE2-45D6-99E0-06A5A79C67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23"/>
      <w:ind w:left="62"/>
      <w:outlineLvl w:val="0"/>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8"/>
      <w:szCs w:val="28"/>
    </w:rPr>
  </w:style>
  <w:style w:type="paragraph" w:styleId="Title">
    <w:name w:val="Title"/>
    <w:basedOn w:val="Normal"/>
    <w:uiPriority w:val="10"/>
    <w:qFormat/>
    <w:pPr>
      <w:spacing w:before="92"/>
      <w:ind w:left="12029" w:right="138" w:firstLine="121"/>
      <w:jc w:val="right"/>
    </w:pPr>
    <w:rPr>
      <w:b/>
      <w:bCs/>
      <w:sz w:val="68"/>
      <w:szCs w:val="68"/>
    </w:rPr>
  </w:style>
  <w:style w:type="paragraph" w:styleId="ListParagraph">
    <w:name w:val="List Paragraph"/>
    <w:basedOn w:val="Normal"/>
    <w:uiPriority w:val="1"/>
    <w:qFormat/>
    <w:pPr>
      <w:ind w:left="540" w:hanging="360"/>
    </w:pPr>
  </w:style>
  <w:style w:type="paragraph" w:customStyle="1" w:styleId="TableParagraph">
    <w:name w:val="Table Paragraph"/>
    <w:basedOn w:val="Normal"/>
    <w:uiPriority w:val="1"/>
    <w:qFormat/>
    <w:pPr>
      <w:spacing w:before="13"/>
      <w:ind w:left="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gov.uk/guidance/pe-and-sport-premium-for-primary-schools"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224</TotalTime>
  <Pages>9</Pages>
  <Words>1182</Words>
  <Characters>6744</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Luke Kimberley</dc:creator>
  <cp:lastModifiedBy>Luke Kimberley</cp:lastModifiedBy>
  <cp:revision>6</cp:revision>
  <dcterms:created xsi:type="dcterms:W3CDTF">2023-09-26T12:35:00Z</dcterms:created>
  <dcterms:modified xsi:type="dcterms:W3CDTF">2024-07-22T12:57:00Z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2023-09-04T00:00:00Z</vt:filetime>
  </property>
  <property fmtid="{D5CDD505-2E9C-101B-9397-08002B2CF9AE}" pid="3" name="Creator">
    <vt:lpwstr>Adobe InDesign 18.5 (Windows)</vt:lpwstr>
  </property>
  <property fmtid="{D5CDD505-2E9C-101B-9397-08002B2CF9AE}" pid="4" name="LastSaved">
    <vt:filetime>2023-09-04T00:00:00Z</vt:filetime>
  </property>
  <property fmtid="{D5CDD505-2E9C-101B-9397-08002B2CF9AE}" pid="5" name="Producer">
    <vt:lpwstr>Adobe PDF Library 17.0</vt:lpwstr>
  </property>
</Properties>
</file>